
<file path=[Content_Types].xml><?xml version="1.0" encoding="utf-8"?>
<Types xmlns="http://schemas.openxmlformats.org/package/2006/content-types">
  <Default Extension="bin" ContentType="image/pn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22D248" w14:textId="0EBFB127" w:rsidR="007F0DD4" w:rsidRDefault="001A5CB4" w:rsidP="007F0DD4">
      <w:pPr>
        <w:jc w:val="center"/>
        <w:rPr>
          <w:b/>
          <w:sz w:val="32"/>
          <w:szCs w:val="32"/>
          <w:u w:val="single"/>
        </w:rPr>
      </w:pPr>
      <w:r w:rsidRPr="001A5CB4">
        <w:rPr>
          <w:b/>
          <w:noProof/>
          <w:sz w:val="32"/>
          <w:szCs w:val="32"/>
          <w:u w:val="single"/>
        </w:rPr>
        <w:drawing>
          <wp:inline distT="0" distB="0" distL="0" distR="0" wp14:anchorId="21FA174D" wp14:editId="6AFBDD36">
            <wp:extent cx="4826635" cy="2158365"/>
            <wp:effectExtent l="0" t="0" r="0" b="0"/>
            <wp:docPr id="2" name="Picture 2" descr="C:\Users\Charles\Desktop\Dropbox (10th Magnitude)\Marketing\Images\Brand Artwork\Logo 3.0\Standard_RGB\10thmagnitude-logo-rg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arles\Desktop\Dropbox (10th Magnitude)\Marketing\Images\Brand Artwork\Logo 3.0\Standard_RGB\10thmagnitude-logo-rgb.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6635" cy="2158365"/>
                    </a:xfrm>
                    <a:prstGeom prst="rect">
                      <a:avLst/>
                    </a:prstGeom>
                    <a:noFill/>
                    <a:ln>
                      <a:noFill/>
                    </a:ln>
                  </pic:spPr>
                </pic:pic>
              </a:graphicData>
            </a:graphic>
          </wp:inline>
        </w:drawing>
      </w:r>
    </w:p>
    <w:sdt>
      <w:sdtPr>
        <w:rPr>
          <w:b/>
          <w:sz w:val="40"/>
          <w:szCs w:val="32"/>
        </w:rPr>
        <w:alias w:val="Title"/>
        <w:tag w:val=""/>
        <w:id w:val="1009253028"/>
        <w:placeholder>
          <w:docPart w:val="7913A13A65BC414582E6002B1FFF04D7"/>
        </w:placeholder>
        <w:dataBinding w:prefixMappings="xmlns:ns0='http://purl.org/dc/elements/1.1/' xmlns:ns1='http://schemas.openxmlformats.org/package/2006/metadata/core-properties' " w:xpath="/ns1:coreProperties[1]/ns0:title[1]" w:storeItemID="{6C3C8BC8-F283-45AE-878A-BAB7291924A1}"/>
        <w:text/>
      </w:sdtPr>
      <w:sdtEndPr/>
      <w:sdtContent>
        <w:p w14:paraId="64DC32CE" w14:textId="61A1CCEB" w:rsidR="00F02A1B" w:rsidRPr="00860AB0" w:rsidRDefault="00EA5FBC" w:rsidP="6921299F">
          <w:pPr>
            <w:jc w:val="center"/>
            <w:rPr>
              <w:b/>
              <w:bCs/>
              <w:sz w:val="36"/>
              <w:szCs w:val="36"/>
            </w:rPr>
          </w:pPr>
          <w:r>
            <w:rPr>
              <w:b/>
              <w:bCs/>
              <w:sz w:val="40"/>
              <w:szCs w:val="40"/>
            </w:rPr>
            <w:t xml:space="preserve">Azure </w:t>
          </w:r>
          <w:r w:rsidR="0099144D">
            <w:rPr>
              <w:b/>
              <w:bCs/>
              <w:sz w:val="40"/>
              <w:szCs w:val="40"/>
            </w:rPr>
            <w:t>Cloud</w:t>
          </w:r>
          <w:r>
            <w:rPr>
              <w:b/>
              <w:bCs/>
              <w:sz w:val="40"/>
              <w:szCs w:val="40"/>
            </w:rPr>
            <w:t xml:space="preserve"> Architecture </w:t>
          </w:r>
          <w:r w:rsidR="00BC5AFF">
            <w:rPr>
              <w:b/>
              <w:bCs/>
              <w:sz w:val="40"/>
              <w:szCs w:val="40"/>
            </w:rPr>
            <w:t>Design</w:t>
          </w:r>
        </w:p>
      </w:sdtContent>
    </w:sdt>
    <w:p w14:paraId="2BF688EF" w14:textId="77777777" w:rsidR="00FD04CE" w:rsidRDefault="00FD04CE" w:rsidP="007F0DD4">
      <w:pPr>
        <w:jc w:val="center"/>
        <w:rPr>
          <w:b/>
          <w:sz w:val="28"/>
          <w:szCs w:val="32"/>
        </w:rPr>
      </w:pPr>
    </w:p>
    <w:p w14:paraId="6E95FBB3" w14:textId="77777777" w:rsidR="007F0DD4" w:rsidRPr="00860AB0" w:rsidRDefault="6921299F" w:rsidP="6921299F">
      <w:pPr>
        <w:jc w:val="center"/>
        <w:rPr>
          <w:b/>
          <w:bCs/>
          <w:sz w:val="28"/>
          <w:szCs w:val="28"/>
        </w:rPr>
      </w:pPr>
      <w:r w:rsidRPr="6921299F">
        <w:rPr>
          <w:b/>
          <w:bCs/>
          <w:sz w:val="28"/>
          <w:szCs w:val="28"/>
        </w:rPr>
        <w:t>Presented to:</w:t>
      </w:r>
    </w:p>
    <w:sdt>
      <w:sdtPr>
        <w:rPr>
          <w:b/>
          <w:sz w:val="40"/>
          <w:szCs w:val="32"/>
        </w:rPr>
        <w:alias w:val="Subject"/>
        <w:tag w:val=""/>
        <w:id w:val="-435525373"/>
        <w:placeholder>
          <w:docPart w:val="E78568FE24F54478B9C33039054CC681"/>
        </w:placeholder>
        <w:dataBinding w:prefixMappings="xmlns:ns0='http://purl.org/dc/elements/1.1/' xmlns:ns1='http://schemas.openxmlformats.org/package/2006/metadata/core-properties' " w:xpath="/ns1:coreProperties[1]/ns0:subject[1]" w:storeItemID="{6C3C8BC8-F283-45AE-878A-BAB7291924A1}"/>
        <w:text/>
      </w:sdtPr>
      <w:sdtEndPr/>
      <w:sdtContent>
        <w:p w14:paraId="0AE5ED54" w14:textId="161D98FA" w:rsidR="007F0DD4" w:rsidRPr="007F0DD4" w:rsidRDefault="00FA483D" w:rsidP="6921299F">
          <w:pPr>
            <w:jc w:val="center"/>
            <w:rPr>
              <w:b/>
              <w:bCs/>
              <w:sz w:val="32"/>
              <w:szCs w:val="32"/>
            </w:rPr>
          </w:pPr>
          <w:r>
            <w:rPr>
              <w:b/>
              <w:sz w:val="40"/>
              <w:szCs w:val="32"/>
            </w:rPr>
            <w:t>Helmerich &amp; Payne</w:t>
          </w:r>
        </w:p>
      </w:sdtContent>
    </w:sdt>
    <w:p w14:paraId="565974B4" w14:textId="3F490CFC" w:rsidR="007F0DD4" w:rsidRPr="005771B4" w:rsidRDefault="005771B4" w:rsidP="005771B4">
      <w:pPr>
        <w:jc w:val="center"/>
        <w:rPr>
          <w:sz w:val="32"/>
          <w:szCs w:val="32"/>
        </w:rPr>
      </w:pPr>
      <w:r w:rsidRPr="005771B4">
        <w:rPr>
          <w:sz w:val="32"/>
          <w:szCs w:val="32"/>
        </w:rPr>
        <w:fldChar w:fldCharType="begin"/>
      </w:r>
      <w:r w:rsidRPr="005771B4">
        <w:rPr>
          <w:sz w:val="32"/>
          <w:szCs w:val="32"/>
        </w:rPr>
        <w:instrText xml:space="preserve"> DATE \@ "M/d/yyyy" </w:instrText>
      </w:r>
      <w:r w:rsidRPr="005771B4">
        <w:rPr>
          <w:sz w:val="32"/>
          <w:szCs w:val="32"/>
        </w:rPr>
        <w:fldChar w:fldCharType="separate"/>
      </w:r>
      <w:r w:rsidR="00C554DF">
        <w:rPr>
          <w:noProof/>
          <w:sz w:val="32"/>
          <w:szCs w:val="32"/>
        </w:rPr>
        <w:t>8/27/2019</w:t>
      </w:r>
      <w:r w:rsidRPr="005771B4">
        <w:rPr>
          <w:sz w:val="32"/>
          <w:szCs w:val="32"/>
        </w:rPr>
        <w:fldChar w:fldCharType="end"/>
      </w:r>
    </w:p>
    <w:p w14:paraId="40DEF62E" w14:textId="77777777" w:rsidR="00533E57" w:rsidRDefault="00533E57" w:rsidP="007F0DD4">
      <w:pPr>
        <w:rPr>
          <w:b/>
          <w:sz w:val="32"/>
          <w:szCs w:val="32"/>
          <w:u w:val="single"/>
        </w:rPr>
      </w:pPr>
    </w:p>
    <w:p w14:paraId="449725EB" w14:textId="77777777" w:rsidR="00533E57" w:rsidRDefault="00533E57" w:rsidP="007F0DD4">
      <w:pPr>
        <w:rPr>
          <w:b/>
          <w:sz w:val="32"/>
          <w:szCs w:val="32"/>
          <w:u w:val="single"/>
        </w:rPr>
      </w:pPr>
    </w:p>
    <w:p w14:paraId="2722C4EA" w14:textId="77777777" w:rsidR="007F0DD4" w:rsidRDefault="007F0DD4" w:rsidP="007F0DD4">
      <w:pPr>
        <w:spacing w:after="0" w:line="240" w:lineRule="auto"/>
        <w:jc w:val="right"/>
      </w:pPr>
    </w:p>
    <w:p w14:paraId="61851A24" w14:textId="77777777" w:rsidR="005771B4" w:rsidRDefault="005771B4" w:rsidP="007F0DD4">
      <w:pPr>
        <w:spacing w:after="0" w:line="240" w:lineRule="auto"/>
        <w:jc w:val="right"/>
      </w:pPr>
    </w:p>
    <w:p w14:paraId="66D6BE11" w14:textId="3B13DD90" w:rsidR="005771B4" w:rsidRDefault="005771B4" w:rsidP="007F0DD4">
      <w:pPr>
        <w:spacing w:after="0" w:line="240" w:lineRule="auto"/>
        <w:jc w:val="right"/>
      </w:pPr>
    </w:p>
    <w:p w14:paraId="0427B415" w14:textId="45D602BC" w:rsidR="002627F2" w:rsidRDefault="002627F2" w:rsidP="007F0DD4">
      <w:pPr>
        <w:spacing w:after="0" w:line="240" w:lineRule="auto"/>
        <w:jc w:val="right"/>
      </w:pPr>
    </w:p>
    <w:p w14:paraId="3E33B366" w14:textId="0BE01439" w:rsidR="008278F3" w:rsidRDefault="008278F3" w:rsidP="007F0DD4">
      <w:pPr>
        <w:spacing w:after="0" w:line="240" w:lineRule="auto"/>
        <w:jc w:val="right"/>
      </w:pPr>
    </w:p>
    <w:p w14:paraId="2E749152" w14:textId="5C45DF0D" w:rsidR="008278F3" w:rsidRDefault="008278F3" w:rsidP="007F0DD4">
      <w:pPr>
        <w:spacing w:after="0" w:line="240" w:lineRule="auto"/>
        <w:jc w:val="right"/>
      </w:pPr>
    </w:p>
    <w:p w14:paraId="7F8AE224" w14:textId="77777777" w:rsidR="008278F3" w:rsidRDefault="008278F3" w:rsidP="007F0DD4">
      <w:pPr>
        <w:spacing w:after="0" w:line="240" w:lineRule="auto"/>
        <w:jc w:val="right"/>
      </w:pPr>
    </w:p>
    <w:p w14:paraId="07BC241B" w14:textId="420D6629" w:rsidR="002627F2" w:rsidRDefault="002627F2" w:rsidP="007F0DD4">
      <w:pPr>
        <w:spacing w:after="0" w:line="240" w:lineRule="auto"/>
        <w:jc w:val="right"/>
      </w:pPr>
    </w:p>
    <w:p w14:paraId="171502FF" w14:textId="38ABFB8F" w:rsidR="002627F2" w:rsidRDefault="002627F2" w:rsidP="007F0DD4">
      <w:pPr>
        <w:spacing w:after="0" w:line="240" w:lineRule="auto"/>
        <w:jc w:val="right"/>
      </w:pPr>
    </w:p>
    <w:p w14:paraId="56D5C220" w14:textId="77777777" w:rsidR="005771B4" w:rsidRDefault="005771B4" w:rsidP="007F0DD4">
      <w:pPr>
        <w:spacing w:after="0" w:line="240" w:lineRule="auto"/>
        <w:jc w:val="right"/>
      </w:pPr>
    </w:p>
    <w:p w14:paraId="3ABE9DA3" w14:textId="2A608DF6" w:rsidR="00E865C3" w:rsidRDefault="00E865C3" w:rsidP="007F0DD4">
      <w:pPr>
        <w:spacing w:after="0" w:line="240" w:lineRule="auto"/>
        <w:jc w:val="right"/>
      </w:pPr>
    </w:p>
    <w:p w14:paraId="5532CDD0" w14:textId="77777777" w:rsidR="00E865C3" w:rsidRDefault="00E865C3" w:rsidP="007F0DD4">
      <w:pPr>
        <w:spacing w:after="0" w:line="240" w:lineRule="auto"/>
        <w:jc w:val="right"/>
      </w:pPr>
    </w:p>
    <w:p w14:paraId="7BE91BD9" w14:textId="77777777" w:rsidR="007F0DD4" w:rsidRPr="00B22FC2" w:rsidRDefault="6921299F" w:rsidP="6921299F">
      <w:pPr>
        <w:spacing w:after="0" w:line="240" w:lineRule="auto"/>
        <w:jc w:val="right"/>
      </w:pPr>
      <w:r w:rsidRPr="6921299F">
        <w:t>10</w:t>
      </w:r>
      <w:r w:rsidRPr="6921299F">
        <w:rPr>
          <w:vertAlign w:val="superscript"/>
        </w:rPr>
        <w:t>th</w:t>
      </w:r>
      <w:r w:rsidRPr="6921299F">
        <w:t xml:space="preserve"> Magnitude, LLC</w:t>
      </w:r>
    </w:p>
    <w:p w14:paraId="4197610C" w14:textId="36E0A36F" w:rsidR="0053603C" w:rsidRPr="00B22FC2" w:rsidRDefault="00F13376" w:rsidP="6921299F">
      <w:pPr>
        <w:spacing w:after="0" w:line="240" w:lineRule="auto"/>
        <w:jc w:val="right"/>
      </w:pPr>
      <w:r w:rsidRPr="6921299F">
        <w:rPr>
          <w:color w:val="222222"/>
          <w:shd w:val="clear" w:color="auto" w:fill="FFFFFF"/>
        </w:rPr>
        <w:t>20 North Wacker Drive #530</w:t>
      </w:r>
    </w:p>
    <w:p w14:paraId="418A6EC7" w14:textId="38F6C2C5" w:rsidR="007F0DD4" w:rsidRPr="00B22FC2" w:rsidRDefault="6921299F" w:rsidP="6921299F">
      <w:pPr>
        <w:spacing w:after="0" w:line="240" w:lineRule="auto"/>
        <w:jc w:val="right"/>
      </w:pPr>
      <w:r w:rsidRPr="6921299F">
        <w:t>Chicago, IL 60606</w:t>
      </w:r>
    </w:p>
    <w:p w14:paraId="081AF9E2" w14:textId="77777777" w:rsidR="007F0DD4" w:rsidRDefault="007F0DD4" w:rsidP="007F0DD4">
      <w:pPr>
        <w:spacing w:after="0" w:line="240" w:lineRule="auto"/>
        <w:jc w:val="right"/>
      </w:pPr>
    </w:p>
    <w:p w14:paraId="0DF10C20" w14:textId="5D0CD396" w:rsidR="007F0DD4" w:rsidRDefault="007F0DD4" w:rsidP="6921299F">
      <w:pPr>
        <w:tabs>
          <w:tab w:val="right" w:pos="10800"/>
        </w:tabs>
        <w:spacing w:after="0" w:line="240" w:lineRule="auto"/>
        <w:rPr>
          <w:u w:val="single"/>
        </w:rPr>
      </w:pPr>
      <w:r w:rsidRPr="00B20DEE">
        <w:rPr>
          <w:u w:val="single"/>
        </w:rPr>
        <w:t xml:space="preserve">Notice of </w:t>
      </w:r>
      <w:r w:rsidR="00F02A1B">
        <w:rPr>
          <w:u w:val="single"/>
        </w:rPr>
        <w:t>Confidentiality</w:t>
      </w:r>
      <w:r w:rsidR="00F02A1B">
        <w:rPr>
          <w:u w:val="single"/>
        </w:rPr>
        <w:tab/>
        <w:t xml:space="preserve">© </w:t>
      </w:r>
      <w:r w:rsidR="0091613C">
        <w:rPr>
          <w:u w:val="single"/>
        </w:rPr>
        <w:t>201</w:t>
      </w:r>
      <w:r w:rsidR="0077017C">
        <w:rPr>
          <w:u w:val="single"/>
        </w:rPr>
        <w:t>7</w:t>
      </w:r>
      <w:r w:rsidR="0087538C" w:rsidRPr="00B20DEE">
        <w:rPr>
          <w:u w:val="single"/>
        </w:rPr>
        <w:t xml:space="preserve"> </w:t>
      </w:r>
      <w:r w:rsidRPr="00B20DEE">
        <w:rPr>
          <w:u w:val="single"/>
        </w:rPr>
        <w:t>10</w:t>
      </w:r>
      <w:r w:rsidRPr="00B20DEE">
        <w:rPr>
          <w:u w:val="single"/>
          <w:vertAlign w:val="superscript"/>
        </w:rPr>
        <w:t>th</w:t>
      </w:r>
      <w:r w:rsidR="00EF4E1E">
        <w:rPr>
          <w:u w:val="single"/>
        </w:rPr>
        <w:t xml:space="preserve"> Magnitude, LLC</w:t>
      </w:r>
      <w:r w:rsidR="00C47756">
        <w:rPr>
          <w:u w:val="single"/>
        </w:rPr>
        <w:t xml:space="preserve"> </w:t>
      </w:r>
      <w:r>
        <w:rPr>
          <w:u w:val="single"/>
        </w:rPr>
        <w:t>All rights reserved</w:t>
      </w:r>
    </w:p>
    <w:p w14:paraId="736AE3DD" w14:textId="77777777" w:rsidR="007F0DD4" w:rsidRDefault="007F0DD4" w:rsidP="007F0DD4">
      <w:pPr>
        <w:tabs>
          <w:tab w:val="right" w:pos="9270"/>
        </w:tabs>
        <w:spacing w:after="0" w:line="240" w:lineRule="auto"/>
        <w:rPr>
          <w:u w:val="single"/>
        </w:rPr>
      </w:pPr>
    </w:p>
    <w:p w14:paraId="39112B92" w14:textId="494051B7" w:rsidR="008D05FD" w:rsidRPr="00533E57" w:rsidRDefault="6921299F" w:rsidP="6921299F">
      <w:pPr>
        <w:tabs>
          <w:tab w:val="right" w:pos="9270"/>
        </w:tabs>
        <w:spacing w:after="0" w:line="240" w:lineRule="auto"/>
      </w:pPr>
      <w:r w:rsidRPr="6921299F">
        <w:t>THIS DOCUMENT IS 10</w:t>
      </w:r>
      <w:r w:rsidRPr="6921299F">
        <w:rPr>
          <w:vertAlign w:val="superscript"/>
        </w:rPr>
        <w:t>TH</w:t>
      </w:r>
      <w:r w:rsidRPr="6921299F">
        <w:t xml:space="preserve"> MAGNITUDE PROPRIETARY AND CONFIDENTIAL INFORMATION AND IS SUBJECT TO THE TERMS OF THE 10</w:t>
      </w:r>
      <w:r w:rsidRPr="6921299F">
        <w:rPr>
          <w:vertAlign w:val="superscript"/>
        </w:rPr>
        <w:t>TH</w:t>
      </w:r>
      <w:r w:rsidRPr="6921299F">
        <w:t xml:space="preserve"> MAGNITUDE NON-DISCLOSURE AGREEMENT. NEITHER THIS DOCUMENT NOR ITS CONTENTS MAY BE REVEALED OR DISCLOSED TO UNAUTHORIZED PERSONS OR SENT OUTSIDE THE AFOREMENTIONED COMPANY WITHOUT PRIOR PERMISSION FROM 10</w:t>
      </w:r>
      <w:r w:rsidRPr="6921299F">
        <w:rPr>
          <w:vertAlign w:val="superscript"/>
        </w:rPr>
        <w:t>TH</w:t>
      </w:r>
      <w:r w:rsidRPr="6921299F">
        <w:t xml:space="preserve"> MAGNITUDE.</w:t>
      </w:r>
      <w:r w:rsidR="007F0DD4" w:rsidRPr="6921299F">
        <w:br w:type="page"/>
      </w:r>
    </w:p>
    <w:sdt>
      <w:sdtPr>
        <w:rPr>
          <w:rFonts w:ascii="Calibri" w:eastAsia="Calibri" w:hAnsi="Calibri" w:cs="Times New Roman"/>
          <w:b/>
          <w:caps/>
          <w:smallCaps w:val="0"/>
          <w:spacing w:val="0"/>
          <w:sz w:val="22"/>
          <w:szCs w:val="22"/>
        </w:rPr>
        <w:id w:val="-1905137442"/>
        <w:docPartObj>
          <w:docPartGallery w:val="Table of Contents"/>
          <w:docPartUnique/>
        </w:docPartObj>
      </w:sdtPr>
      <w:sdtEndPr>
        <w:rPr>
          <w:rFonts w:asciiTheme="minorHAnsi" w:eastAsiaTheme="minorEastAsia" w:hAnsiTheme="minorHAnsi" w:cstheme="minorBidi"/>
          <w:b w:val="0"/>
          <w:bCs/>
          <w:caps w:val="0"/>
          <w:noProof/>
          <w:sz w:val="20"/>
          <w:szCs w:val="20"/>
        </w:rPr>
      </w:sdtEndPr>
      <w:sdtContent>
        <w:p w14:paraId="75899690" w14:textId="170C3696" w:rsidR="00D41636" w:rsidRDefault="6921299F" w:rsidP="00A65DED">
          <w:pPr>
            <w:pStyle w:val="TOCHeading"/>
          </w:pPr>
          <w:r>
            <w:t>Table of Contents</w:t>
          </w:r>
        </w:p>
        <w:p w14:paraId="40B3CE63" w14:textId="2DC75EA2" w:rsidR="008A7623" w:rsidRDefault="00D41636">
          <w:pPr>
            <w:pStyle w:val="TOC1"/>
            <w:tabs>
              <w:tab w:val="left" w:pos="440"/>
              <w:tab w:val="right" w:leader="dot" w:pos="10790"/>
            </w:tabs>
            <w:rPr>
              <w:noProof/>
              <w:sz w:val="22"/>
              <w:szCs w:val="22"/>
            </w:rPr>
          </w:pPr>
          <w:r>
            <w:fldChar w:fldCharType="begin"/>
          </w:r>
          <w:r>
            <w:instrText xml:space="preserve"> TOC \o "1-3" \h \z \u </w:instrText>
          </w:r>
          <w:r>
            <w:fldChar w:fldCharType="separate"/>
          </w:r>
          <w:hyperlink w:anchor="_Toc17743596" w:history="1">
            <w:r w:rsidR="008A7623" w:rsidRPr="00CC60F9">
              <w:rPr>
                <w:rStyle w:val="Hyperlink"/>
                <w:noProof/>
              </w:rPr>
              <w:t>1</w:t>
            </w:r>
            <w:r w:rsidR="008A7623">
              <w:rPr>
                <w:noProof/>
                <w:sz w:val="22"/>
                <w:szCs w:val="22"/>
              </w:rPr>
              <w:tab/>
            </w:r>
            <w:r w:rsidR="008A7623" w:rsidRPr="00CC60F9">
              <w:rPr>
                <w:rStyle w:val="Hyperlink"/>
                <w:noProof/>
              </w:rPr>
              <w:t>The Beginning</w:t>
            </w:r>
            <w:r w:rsidR="008A7623">
              <w:rPr>
                <w:noProof/>
                <w:webHidden/>
              </w:rPr>
              <w:tab/>
            </w:r>
            <w:r w:rsidR="008A7623">
              <w:rPr>
                <w:noProof/>
                <w:webHidden/>
              </w:rPr>
              <w:fldChar w:fldCharType="begin"/>
            </w:r>
            <w:r w:rsidR="008A7623">
              <w:rPr>
                <w:noProof/>
                <w:webHidden/>
              </w:rPr>
              <w:instrText xml:space="preserve"> PAGEREF _Toc17743596 \h </w:instrText>
            </w:r>
            <w:r w:rsidR="008A7623">
              <w:rPr>
                <w:noProof/>
                <w:webHidden/>
              </w:rPr>
            </w:r>
            <w:r w:rsidR="008A7623">
              <w:rPr>
                <w:noProof/>
                <w:webHidden/>
              </w:rPr>
              <w:fldChar w:fldCharType="separate"/>
            </w:r>
            <w:r w:rsidR="008A7623">
              <w:rPr>
                <w:noProof/>
                <w:webHidden/>
              </w:rPr>
              <w:t>3</w:t>
            </w:r>
            <w:r w:rsidR="008A7623">
              <w:rPr>
                <w:noProof/>
                <w:webHidden/>
              </w:rPr>
              <w:fldChar w:fldCharType="end"/>
            </w:r>
          </w:hyperlink>
        </w:p>
        <w:p w14:paraId="4D018401" w14:textId="7325442D" w:rsidR="008A7623" w:rsidRDefault="00C34FAB">
          <w:pPr>
            <w:pStyle w:val="TOC2"/>
            <w:tabs>
              <w:tab w:val="right" w:leader="dot" w:pos="10790"/>
            </w:tabs>
            <w:rPr>
              <w:noProof/>
              <w:sz w:val="22"/>
              <w:szCs w:val="22"/>
            </w:rPr>
          </w:pPr>
          <w:hyperlink w:anchor="_Toc17743597" w:history="1">
            <w:r w:rsidR="008A7623" w:rsidRPr="00CC60F9">
              <w:rPr>
                <w:rStyle w:val="Hyperlink"/>
                <w:noProof/>
              </w:rPr>
              <w:t>Why the cloud?</w:t>
            </w:r>
            <w:r w:rsidR="008A7623">
              <w:rPr>
                <w:noProof/>
                <w:webHidden/>
              </w:rPr>
              <w:tab/>
            </w:r>
            <w:r w:rsidR="008A7623">
              <w:rPr>
                <w:noProof/>
                <w:webHidden/>
              </w:rPr>
              <w:fldChar w:fldCharType="begin"/>
            </w:r>
            <w:r w:rsidR="008A7623">
              <w:rPr>
                <w:noProof/>
                <w:webHidden/>
              </w:rPr>
              <w:instrText xml:space="preserve"> PAGEREF _Toc17743597 \h </w:instrText>
            </w:r>
            <w:r w:rsidR="008A7623">
              <w:rPr>
                <w:noProof/>
                <w:webHidden/>
              </w:rPr>
            </w:r>
            <w:r w:rsidR="008A7623">
              <w:rPr>
                <w:noProof/>
                <w:webHidden/>
              </w:rPr>
              <w:fldChar w:fldCharType="separate"/>
            </w:r>
            <w:r w:rsidR="008A7623">
              <w:rPr>
                <w:noProof/>
                <w:webHidden/>
              </w:rPr>
              <w:t>3</w:t>
            </w:r>
            <w:r w:rsidR="008A7623">
              <w:rPr>
                <w:noProof/>
                <w:webHidden/>
              </w:rPr>
              <w:fldChar w:fldCharType="end"/>
            </w:r>
          </w:hyperlink>
        </w:p>
        <w:p w14:paraId="4E32049C" w14:textId="4A962880" w:rsidR="008A7623" w:rsidRDefault="00C34FAB">
          <w:pPr>
            <w:pStyle w:val="TOC2"/>
            <w:tabs>
              <w:tab w:val="right" w:leader="dot" w:pos="10790"/>
            </w:tabs>
            <w:rPr>
              <w:noProof/>
              <w:sz w:val="22"/>
              <w:szCs w:val="22"/>
            </w:rPr>
          </w:pPr>
          <w:hyperlink w:anchor="_Toc17743598" w:history="1">
            <w:r w:rsidR="008A7623" w:rsidRPr="00CC60F9">
              <w:rPr>
                <w:rStyle w:val="Hyperlink"/>
                <w:noProof/>
              </w:rPr>
              <w:t>The Journey</w:t>
            </w:r>
            <w:r w:rsidR="008A7623">
              <w:rPr>
                <w:noProof/>
                <w:webHidden/>
              </w:rPr>
              <w:tab/>
            </w:r>
            <w:r w:rsidR="008A7623">
              <w:rPr>
                <w:noProof/>
                <w:webHidden/>
              </w:rPr>
              <w:fldChar w:fldCharType="begin"/>
            </w:r>
            <w:r w:rsidR="008A7623">
              <w:rPr>
                <w:noProof/>
                <w:webHidden/>
              </w:rPr>
              <w:instrText xml:space="preserve"> PAGEREF _Toc17743598 \h </w:instrText>
            </w:r>
            <w:r w:rsidR="008A7623">
              <w:rPr>
                <w:noProof/>
                <w:webHidden/>
              </w:rPr>
            </w:r>
            <w:r w:rsidR="008A7623">
              <w:rPr>
                <w:noProof/>
                <w:webHidden/>
              </w:rPr>
              <w:fldChar w:fldCharType="separate"/>
            </w:r>
            <w:r w:rsidR="008A7623">
              <w:rPr>
                <w:noProof/>
                <w:webHidden/>
              </w:rPr>
              <w:t>4</w:t>
            </w:r>
            <w:r w:rsidR="008A7623">
              <w:rPr>
                <w:noProof/>
                <w:webHidden/>
              </w:rPr>
              <w:fldChar w:fldCharType="end"/>
            </w:r>
          </w:hyperlink>
        </w:p>
        <w:p w14:paraId="6FE7C43D" w14:textId="0E929C5F" w:rsidR="008A7623" w:rsidRDefault="00C34FAB">
          <w:pPr>
            <w:pStyle w:val="TOC2"/>
            <w:tabs>
              <w:tab w:val="right" w:leader="dot" w:pos="10790"/>
            </w:tabs>
            <w:rPr>
              <w:noProof/>
              <w:sz w:val="22"/>
              <w:szCs w:val="22"/>
            </w:rPr>
          </w:pPr>
          <w:hyperlink w:anchor="_Toc17743599" w:history="1">
            <w:r w:rsidR="008A7623" w:rsidRPr="00CC60F9">
              <w:rPr>
                <w:rStyle w:val="Hyperlink"/>
                <w:noProof/>
              </w:rPr>
              <w:t>Experimentation and Innovation</w:t>
            </w:r>
            <w:r w:rsidR="008A7623">
              <w:rPr>
                <w:noProof/>
                <w:webHidden/>
              </w:rPr>
              <w:tab/>
            </w:r>
            <w:r w:rsidR="008A7623">
              <w:rPr>
                <w:noProof/>
                <w:webHidden/>
              </w:rPr>
              <w:fldChar w:fldCharType="begin"/>
            </w:r>
            <w:r w:rsidR="008A7623">
              <w:rPr>
                <w:noProof/>
                <w:webHidden/>
              </w:rPr>
              <w:instrText xml:space="preserve"> PAGEREF _Toc17743599 \h </w:instrText>
            </w:r>
            <w:r w:rsidR="008A7623">
              <w:rPr>
                <w:noProof/>
                <w:webHidden/>
              </w:rPr>
            </w:r>
            <w:r w:rsidR="008A7623">
              <w:rPr>
                <w:noProof/>
                <w:webHidden/>
              </w:rPr>
              <w:fldChar w:fldCharType="separate"/>
            </w:r>
            <w:r w:rsidR="008A7623">
              <w:rPr>
                <w:noProof/>
                <w:webHidden/>
              </w:rPr>
              <w:t>4</w:t>
            </w:r>
            <w:r w:rsidR="008A7623">
              <w:rPr>
                <w:noProof/>
                <w:webHidden/>
              </w:rPr>
              <w:fldChar w:fldCharType="end"/>
            </w:r>
          </w:hyperlink>
        </w:p>
        <w:p w14:paraId="296043C2" w14:textId="4CF3F4DF" w:rsidR="008A7623" w:rsidRDefault="00C34FAB">
          <w:pPr>
            <w:pStyle w:val="TOC1"/>
            <w:tabs>
              <w:tab w:val="left" w:pos="440"/>
              <w:tab w:val="right" w:leader="dot" w:pos="10790"/>
            </w:tabs>
            <w:rPr>
              <w:noProof/>
              <w:sz w:val="22"/>
              <w:szCs w:val="22"/>
            </w:rPr>
          </w:pPr>
          <w:hyperlink w:anchor="_Toc17743600" w:history="1">
            <w:r w:rsidR="008A7623" w:rsidRPr="00CC60F9">
              <w:rPr>
                <w:rStyle w:val="Hyperlink"/>
                <w:noProof/>
              </w:rPr>
              <w:t>2</w:t>
            </w:r>
            <w:r w:rsidR="008A7623">
              <w:rPr>
                <w:noProof/>
                <w:sz w:val="22"/>
                <w:szCs w:val="22"/>
              </w:rPr>
              <w:tab/>
            </w:r>
            <w:r w:rsidR="008A7623" w:rsidRPr="00CC60F9">
              <w:rPr>
                <w:rStyle w:val="Hyperlink"/>
                <w:noProof/>
              </w:rPr>
              <w:t>Strategy &amp; Goals</w:t>
            </w:r>
            <w:r w:rsidR="008A7623">
              <w:rPr>
                <w:noProof/>
                <w:webHidden/>
              </w:rPr>
              <w:tab/>
            </w:r>
            <w:r w:rsidR="008A7623">
              <w:rPr>
                <w:noProof/>
                <w:webHidden/>
              </w:rPr>
              <w:fldChar w:fldCharType="begin"/>
            </w:r>
            <w:r w:rsidR="008A7623">
              <w:rPr>
                <w:noProof/>
                <w:webHidden/>
              </w:rPr>
              <w:instrText xml:space="preserve"> PAGEREF _Toc17743600 \h </w:instrText>
            </w:r>
            <w:r w:rsidR="008A7623">
              <w:rPr>
                <w:noProof/>
                <w:webHidden/>
              </w:rPr>
            </w:r>
            <w:r w:rsidR="008A7623">
              <w:rPr>
                <w:noProof/>
                <w:webHidden/>
              </w:rPr>
              <w:fldChar w:fldCharType="separate"/>
            </w:r>
            <w:r w:rsidR="008A7623">
              <w:rPr>
                <w:noProof/>
                <w:webHidden/>
              </w:rPr>
              <w:t>6</w:t>
            </w:r>
            <w:r w:rsidR="008A7623">
              <w:rPr>
                <w:noProof/>
                <w:webHidden/>
              </w:rPr>
              <w:fldChar w:fldCharType="end"/>
            </w:r>
          </w:hyperlink>
        </w:p>
        <w:p w14:paraId="6D143D05" w14:textId="3E4DA5C5" w:rsidR="008A7623" w:rsidRDefault="00C34FAB">
          <w:pPr>
            <w:pStyle w:val="TOC2"/>
            <w:tabs>
              <w:tab w:val="right" w:leader="dot" w:pos="10790"/>
            </w:tabs>
            <w:rPr>
              <w:noProof/>
              <w:sz w:val="22"/>
              <w:szCs w:val="22"/>
            </w:rPr>
          </w:pPr>
          <w:hyperlink w:anchor="_Toc17743601" w:history="1">
            <w:r w:rsidR="008A7623" w:rsidRPr="00CC60F9">
              <w:rPr>
                <w:rStyle w:val="Hyperlink"/>
                <w:noProof/>
              </w:rPr>
              <w:t>Business Strategy &amp; Cloud Strategy</w:t>
            </w:r>
            <w:r w:rsidR="008A7623">
              <w:rPr>
                <w:noProof/>
                <w:webHidden/>
              </w:rPr>
              <w:tab/>
            </w:r>
            <w:r w:rsidR="008A7623">
              <w:rPr>
                <w:noProof/>
                <w:webHidden/>
              </w:rPr>
              <w:fldChar w:fldCharType="begin"/>
            </w:r>
            <w:r w:rsidR="008A7623">
              <w:rPr>
                <w:noProof/>
                <w:webHidden/>
              </w:rPr>
              <w:instrText xml:space="preserve"> PAGEREF _Toc17743601 \h </w:instrText>
            </w:r>
            <w:r w:rsidR="008A7623">
              <w:rPr>
                <w:noProof/>
                <w:webHidden/>
              </w:rPr>
            </w:r>
            <w:r w:rsidR="008A7623">
              <w:rPr>
                <w:noProof/>
                <w:webHidden/>
              </w:rPr>
              <w:fldChar w:fldCharType="separate"/>
            </w:r>
            <w:r w:rsidR="008A7623">
              <w:rPr>
                <w:noProof/>
                <w:webHidden/>
              </w:rPr>
              <w:t>6</w:t>
            </w:r>
            <w:r w:rsidR="008A7623">
              <w:rPr>
                <w:noProof/>
                <w:webHidden/>
              </w:rPr>
              <w:fldChar w:fldCharType="end"/>
            </w:r>
          </w:hyperlink>
        </w:p>
        <w:p w14:paraId="3C75D6F6" w14:textId="3AF36AA2" w:rsidR="008A7623" w:rsidRDefault="00C34FAB">
          <w:pPr>
            <w:pStyle w:val="TOC2"/>
            <w:tabs>
              <w:tab w:val="right" w:leader="dot" w:pos="10790"/>
            </w:tabs>
            <w:rPr>
              <w:noProof/>
              <w:sz w:val="22"/>
              <w:szCs w:val="22"/>
            </w:rPr>
          </w:pPr>
          <w:hyperlink w:anchor="_Toc17743602" w:history="1">
            <w:r w:rsidR="008A7623" w:rsidRPr="00CC60F9">
              <w:rPr>
                <w:rStyle w:val="Hyperlink"/>
                <w:noProof/>
              </w:rPr>
              <w:t>Cloud Team</w:t>
            </w:r>
            <w:r w:rsidR="008A7623">
              <w:rPr>
                <w:noProof/>
                <w:webHidden/>
              </w:rPr>
              <w:tab/>
            </w:r>
            <w:r w:rsidR="008A7623">
              <w:rPr>
                <w:noProof/>
                <w:webHidden/>
              </w:rPr>
              <w:fldChar w:fldCharType="begin"/>
            </w:r>
            <w:r w:rsidR="008A7623">
              <w:rPr>
                <w:noProof/>
                <w:webHidden/>
              </w:rPr>
              <w:instrText xml:space="preserve"> PAGEREF _Toc17743602 \h </w:instrText>
            </w:r>
            <w:r w:rsidR="008A7623">
              <w:rPr>
                <w:noProof/>
                <w:webHidden/>
              </w:rPr>
            </w:r>
            <w:r w:rsidR="008A7623">
              <w:rPr>
                <w:noProof/>
                <w:webHidden/>
              </w:rPr>
              <w:fldChar w:fldCharType="separate"/>
            </w:r>
            <w:r w:rsidR="008A7623">
              <w:rPr>
                <w:noProof/>
                <w:webHidden/>
              </w:rPr>
              <w:t>6</w:t>
            </w:r>
            <w:r w:rsidR="008A7623">
              <w:rPr>
                <w:noProof/>
                <w:webHidden/>
              </w:rPr>
              <w:fldChar w:fldCharType="end"/>
            </w:r>
          </w:hyperlink>
        </w:p>
        <w:p w14:paraId="0FC475CF" w14:textId="6373F67D" w:rsidR="008A7623" w:rsidRDefault="00C34FAB">
          <w:pPr>
            <w:pStyle w:val="TOC2"/>
            <w:tabs>
              <w:tab w:val="right" w:leader="dot" w:pos="10790"/>
            </w:tabs>
            <w:rPr>
              <w:noProof/>
              <w:sz w:val="22"/>
              <w:szCs w:val="22"/>
            </w:rPr>
          </w:pPr>
          <w:hyperlink w:anchor="_Toc17743603" w:history="1">
            <w:r w:rsidR="008A7623" w:rsidRPr="00CC60F9">
              <w:rPr>
                <w:rStyle w:val="Hyperlink"/>
                <w:noProof/>
              </w:rPr>
              <w:t>Adoption Framework</w:t>
            </w:r>
            <w:r w:rsidR="008A7623">
              <w:rPr>
                <w:noProof/>
                <w:webHidden/>
              </w:rPr>
              <w:tab/>
            </w:r>
            <w:r w:rsidR="008A7623">
              <w:rPr>
                <w:noProof/>
                <w:webHidden/>
              </w:rPr>
              <w:fldChar w:fldCharType="begin"/>
            </w:r>
            <w:r w:rsidR="008A7623">
              <w:rPr>
                <w:noProof/>
                <w:webHidden/>
              </w:rPr>
              <w:instrText xml:space="preserve"> PAGEREF _Toc17743603 \h </w:instrText>
            </w:r>
            <w:r w:rsidR="008A7623">
              <w:rPr>
                <w:noProof/>
                <w:webHidden/>
              </w:rPr>
            </w:r>
            <w:r w:rsidR="008A7623">
              <w:rPr>
                <w:noProof/>
                <w:webHidden/>
              </w:rPr>
              <w:fldChar w:fldCharType="separate"/>
            </w:r>
            <w:r w:rsidR="008A7623">
              <w:rPr>
                <w:noProof/>
                <w:webHidden/>
              </w:rPr>
              <w:t>7</w:t>
            </w:r>
            <w:r w:rsidR="008A7623">
              <w:rPr>
                <w:noProof/>
                <w:webHidden/>
              </w:rPr>
              <w:fldChar w:fldCharType="end"/>
            </w:r>
          </w:hyperlink>
        </w:p>
        <w:p w14:paraId="7EE842E3" w14:textId="3087F02C" w:rsidR="008A7623" w:rsidRDefault="00C34FAB">
          <w:pPr>
            <w:pStyle w:val="TOC2"/>
            <w:tabs>
              <w:tab w:val="right" w:leader="dot" w:pos="10790"/>
            </w:tabs>
            <w:rPr>
              <w:noProof/>
              <w:sz w:val="22"/>
              <w:szCs w:val="22"/>
            </w:rPr>
          </w:pPr>
          <w:hyperlink w:anchor="_Toc17743604" w:history="1">
            <w:r w:rsidR="008A7623" w:rsidRPr="00CC60F9">
              <w:rPr>
                <w:rStyle w:val="Hyperlink"/>
                <w:noProof/>
              </w:rPr>
              <w:t>Principles</w:t>
            </w:r>
            <w:r w:rsidR="008A7623">
              <w:rPr>
                <w:noProof/>
                <w:webHidden/>
              </w:rPr>
              <w:tab/>
            </w:r>
            <w:r w:rsidR="008A7623">
              <w:rPr>
                <w:noProof/>
                <w:webHidden/>
              </w:rPr>
              <w:fldChar w:fldCharType="begin"/>
            </w:r>
            <w:r w:rsidR="008A7623">
              <w:rPr>
                <w:noProof/>
                <w:webHidden/>
              </w:rPr>
              <w:instrText xml:space="preserve"> PAGEREF _Toc17743604 \h </w:instrText>
            </w:r>
            <w:r w:rsidR="008A7623">
              <w:rPr>
                <w:noProof/>
                <w:webHidden/>
              </w:rPr>
            </w:r>
            <w:r w:rsidR="008A7623">
              <w:rPr>
                <w:noProof/>
                <w:webHidden/>
              </w:rPr>
              <w:fldChar w:fldCharType="separate"/>
            </w:r>
            <w:r w:rsidR="008A7623">
              <w:rPr>
                <w:noProof/>
                <w:webHidden/>
              </w:rPr>
              <w:t>11</w:t>
            </w:r>
            <w:r w:rsidR="008A7623">
              <w:rPr>
                <w:noProof/>
                <w:webHidden/>
              </w:rPr>
              <w:fldChar w:fldCharType="end"/>
            </w:r>
          </w:hyperlink>
        </w:p>
        <w:p w14:paraId="2F5B039D" w14:textId="2343596F" w:rsidR="008A7623" w:rsidRDefault="00C34FAB">
          <w:pPr>
            <w:pStyle w:val="TOC2"/>
            <w:tabs>
              <w:tab w:val="right" w:leader="dot" w:pos="10790"/>
            </w:tabs>
            <w:rPr>
              <w:noProof/>
              <w:sz w:val="22"/>
              <w:szCs w:val="22"/>
            </w:rPr>
          </w:pPr>
          <w:hyperlink w:anchor="_Toc17743605" w:history="1">
            <w:r w:rsidR="008A7623" w:rsidRPr="00CC60F9">
              <w:rPr>
                <w:rStyle w:val="Hyperlink"/>
                <w:noProof/>
              </w:rPr>
              <w:t>Building and Executing the Plan</w:t>
            </w:r>
            <w:r w:rsidR="008A7623">
              <w:rPr>
                <w:noProof/>
                <w:webHidden/>
              </w:rPr>
              <w:tab/>
            </w:r>
            <w:r w:rsidR="008A7623">
              <w:rPr>
                <w:noProof/>
                <w:webHidden/>
              </w:rPr>
              <w:fldChar w:fldCharType="begin"/>
            </w:r>
            <w:r w:rsidR="008A7623">
              <w:rPr>
                <w:noProof/>
                <w:webHidden/>
              </w:rPr>
              <w:instrText xml:space="preserve"> PAGEREF _Toc17743605 \h </w:instrText>
            </w:r>
            <w:r w:rsidR="008A7623">
              <w:rPr>
                <w:noProof/>
                <w:webHidden/>
              </w:rPr>
            </w:r>
            <w:r w:rsidR="008A7623">
              <w:rPr>
                <w:noProof/>
                <w:webHidden/>
              </w:rPr>
              <w:fldChar w:fldCharType="separate"/>
            </w:r>
            <w:r w:rsidR="008A7623">
              <w:rPr>
                <w:noProof/>
                <w:webHidden/>
              </w:rPr>
              <w:t>11</w:t>
            </w:r>
            <w:r w:rsidR="008A7623">
              <w:rPr>
                <w:noProof/>
                <w:webHidden/>
              </w:rPr>
              <w:fldChar w:fldCharType="end"/>
            </w:r>
          </w:hyperlink>
        </w:p>
        <w:p w14:paraId="51A66F55" w14:textId="73A2EA89" w:rsidR="008A7623" w:rsidRDefault="00C34FAB">
          <w:pPr>
            <w:pStyle w:val="TOC1"/>
            <w:tabs>
              <w:tab w:val="right" w:leader="dot" w:pos="10790"/>
            </w:tabs>
            <w:rPr>
              <w:noProof/>
              <w:sz w:val="22"/>
              <w:szCs w:val="22"/>
            </w:rPr>
          </w:pPr>
          <w:hyperlink w:anchor="_Toc17743606" w:history="1">
            <w:r w:rsidR="008A7623" w:rsidRPr="00CC60F9">
              <w:rPr>
                <w:rStyle w:val="Hyperlink"/>
                <w:noProof/>
              </w:rPr>
              <w:t>Shared Services (HUB) design</w:t>
            </w:r>
            <w:r w:rsidR="008A7623">
              <w:rPr>
                <w:noProof/>
                <w:webHidden/>
              </w:rPr>
              <w:tab/>
            </w:r>
            <w:r w:rsidR="008A7623">
              <w:rPr>
                <w:noProof/>
                <w:webHidden/>
              </w:rPr>
              <w:fldChar w:fldCharType="begin"/>
            </w:r>
            <w:r w:rsidR="008A7623">
              <w:rPr>
                <w:noProof/>
                <w:webHidden/>
              </w:rPr>
              <w:instrText xml:space="preserve"> PAGEREF _Toc17743606 \h </w:instrText>
            </w:r>
            <w:r w:rsidR="008A7623">
              <w:rPr>
                <w:noProof/>
                <w:webHidden/>
              </w:rPr>
            </w:r>
            <w:r w:rsidR="008A7623">
              <w:rPr>
                <w:noProof/>
                <w:webHidden/>
              </w:rPr>
              <w:fldChar w:fldCharType="separate"/>
            </w:r>
            <w:r w:rsidR="008A7623">
              <w:rPr>
                <w:noProof/>
                <w:webHidden/>
              </w:rPr>
              <w:t>12</w:t>
            </w:r>
            <w:r w:rsidR="008A7623">
              <w:rPr>
                <w:noProof/>
                <w:webHidden/>
              </w:rPr>
              <w:fldChar w:fldCharType="end"/>
            </w:r>
          </w:hyperlink>
        </w:p>
        <w:p w14:paraId="7909ECC9" w14:textId="055651C9" w:rsidR="008A7623" w:rsidRDefault="00C34FAB">
          <w:pPr>
            <w:pStyle w:val="TOC2"/>
            <w:tabs>
              <w:tab w:val="right" w:leader="dot" w:pos="10790"/>
            </w:tabs>
            <w:rPr>
              <w:noProof/>
              <w:sz w:val="22"/>
              <w:szCs w:val="22"/>
            </w:rPr>
          </w:pPr>
          <w:hyperlink w:anchor="_Toc17743607" w:history="1">
            <w:r w:rsidR="008A7623" w:rsidRPr="00CC60F9">
              <w:rPr>
                <w:rStyle w:val="Hyperlink"/>
                <w:noProof/>
              </w:rPr>
              <w:t>Enterprise HUB and Shared Services</w:t>
            </w:r>
            <w:r w:rsidR="008A7623">
              <w:rPr>
                <w:noProof/>
                <w:webHidden/>
              </w:rPr>
              <w:tab/>
            </w:r>
            <w:r w:rsidR="008A7623">
              <w:rPr>
                <w:noProof/>
                <w:webHidden/>
              </w:rPr>
              <w:fldChar w:fldCharType="begin"/>
            </w:r>
            <w:r w:rsidR="008A7623">
              <w:rPr>
                <w:noProof/>
                <w:webHidden/>
              </w:rPr>
              <w:instrText xml:space="preserve"> PAGEREF _Toc17743607 \h </w:instrText>
            </w:r>
            <w:r w:rsidR="008A7623">
              <w:rPr>
                <w:noProof/>
                <w:webHidden/>
              </w:rPr>
            </w:r>
            <w:r w:rsidR="008A7623">
              <w:rPr>
                <w:noProof/>
                <w:webHidden/>
              </w:rPr>
              <w:fldChar w:fldCharType="separate"/>
            </w:r>
            <w:r w:rsidR="008A7623">
              <w:rPr>
                <w:noProof/>
                <w:webHidden/>
              </w:rPr>
              <w:t>13</w:t>
            </w:r>
            <w:r w:rsidR="008A7623">
              <w:rPr>
                <w:noProof/>
                <w:webHidden/>
              </w:rPr>
              <w:fldChar w:fldCharType="end"/>
            </w:r>
          </w:hyperlink>
        </w:p>
        <w:p w14:paraId="0CCDE437" w14:textId="584C3591" w:rsidR="008A7623" w:rsidRDefault="00C34FAB">
          <w:pPr>
            <w:pStyle w:val="TOC2"/>
            <w:tabs>
              <w:tab w:val="right" w:leader="dot" w:pos="10790"/>
            </w:tabs>
            <w:rPr>
              <w:noProof/>
              <w:sz w:val="22"/>
              <w:szCs w:val="22"/>
            </w:rPr>
          </w:pPr>
          <w:hyperlink w:anchor="_Toc17743608" w:history="1">
            <w:r w:rsidR="008A7623" w:rsidRPr="00CC60F9">
              <w:rPr>
                <w:rStyle w:val="Hyperlink"/>
                <w:noProof/>
              </w:rPr>
              <w:t>Shared services to be offered (examples)</w:t>
            </w:r>
            <w:r w:rsidR="008A7623">
              <w:rPr>
                <w:noProof/>
                <w:webHidden/>
              </w:rPr>
              <w:tab/>
            </w:r>
            <w:r w:rsidR="008A7623">
              <w:rPr>
                <w:noProof/>
                <w:webHidden/>
              </w:rPr>
              <w:fldChar w:fldCharType="begin"/>
            </w:r>
            <w:r w:rsidR="008A7623">
              <w:rPr>
                <w:noProof/>
                <w:webHidden/>
              </w:rPr>
              <w:instrText xml:space="preserve"> PAGEREF _Toc17743608 \h </w:instrText>
            </w:r>
            <w:r w:rsidR="008A7623">
              <w:rPr>
                <w:noProof/>
                <w:webHidden/>
              </w:rPr>
            </w:r>
            <w:r w:rsidR="008A7623">
              <w:rPr>
                <w:noProof/>
                <w:webHidden/>
              </w:rPr>
              <w:fldChar w:fldCharType="separate"/>
            </w:r>
            <w:r w:rsidR="008A7623">
              <w:rPr>
                <w:noProof/>
                <w:webHidden/>
              </w:rPr>
              <w:t>14</w:t>
            </w:r>
            <w:r w:rsidR="008A7623">
              <w:rPr>
                <w:noProof/>
                <w:webHidden/>
              </w:rPr>
              <w:fldChar w:fldCharType="end"/>
            </w:r>
          </w:hyperlink>
        </w:p>
        <w:p w14:paraId="51B8DBEF" w14:textId="4D57BFA8" w:rsidR="008A7623" w:rsidRDefault="00C34FAB">
          <w:pPr>
            <w:pStyle w:val="TOC1"/>
            <w:tabs>
              <w:tab w:val="right" w:leader="dot" w:pos="10790"/>
            </w:tabs>
            <w:rPr>
              <w:noProof/>
              <w:sz w:val="22"/>
              <w:szCs w:val="22"/>
            </w:rPr>
          </w:pPr>
          <w:hyperlink w:anchor="_Toc17743609" w:history="1">
            <w:r w:rsidR="008A7623" w:rsidRPr="00CC60F9">
              <w:rPr>
                <w:rStyle w:val="Hyperlink"/>
                <w:noProof/>
              </w:rPr>
              <w:t>Azure Policy - Description</w:t>
            </w:r>
            <w:r w:rsidR="008A7623">
              <w:rPr>
                <w:noProof/>
                <w:webHidden/>
              </w:rPr>
              <w:tab/>
            </w:r>
            <w:r w:rsidR="008A7623">
              <w:rPr>
                <w:noProof/>
                <w:webHidden/>
              </w:rPr>
              <w:fldChar w:fldCharType="begin"/>
            </w:r>
            <w:r w:rsidR="008A7623">
              <w:rPr>
                <w:noProof/>
                <w:webHidden/>
              </w:rPr>
              <w:instrText xml:space="preserve"> PAGEREF _Toc17743609 \h </w:instrText>
            </w:r>
            <w:r w:rsidR="008A7623">
              <w:rPr>
                <w:noProof/>
                <w:webHidden/>
              </w:rPr>
            </w:r>
            <w:r w:rsidR="008A7623">
              <w:rPr>
                <w:noProof/>
                <w:webHidden/>
              </w:rPr>
              <w:fldChar w:fldCharType="separate"/>
            </w:r>
            <w:r w:rsidR="008A7623">
              <w:rPr>
                <w:noProof/>
                <w:webHidden/>
              </w:rPr>
              <w:t>21</w:t>
            </w:r>
            <w:r w:rsidR="008A7623">
              <w:rPr>
                <w:noProof/>
                <w:webHidden/>
              </w:rPr>
              <w:fldChar w:fldCharType="end"/>
            </w:r>
          </w:hyperlink>
        </w:p>
        <w:p w14:paraId="3BDA4461" w14:textId="5277BFB2" w:rsidR="008A7623" w:rsidRDefault="00C34FAB">
          <w:pPr>
            <w:pStyle w:val="TOC1"/>
            <w:tabs>
              <w:tab w:val="right" w:leader="dot" w:pos="10790"/>
            </w:tabs>
            <w:rPr>
              <w:noProof/>
              <w:sz w:val="22"/>
              <w:szCs w:val="22"/>
            </w:rPr>
          </w:pPr>
          <w:hyperlink w:anchor="_Toc17743610" w:history="1">
            <w:r w:rsidR="008A7623" w:rsidRPr="00CC60F9">
              <w:rPr>
                <w:rStyle w:val="Hyperlink"/>
                <w:noProof/>
              </w:rPr>
              <w:t>Azure Policy Composition</w:t>
            </w:r>
            <w:r w:rsidR="008A7623">
              <w:rPr>
                <w:noProof/>
                <w:webHidden/>
              </w:rPr>
              <w:tab/>
            </w:r>
            <w:r w:rsidR="008A7623">
              <w:rPr>
                <w:noProof/>
                <w:webHidden/>
              </w:rPr>
              <w:fldChar w:fldCharType="begin"/>
            </w:r>
            <w:r w:rsidR="008A7623">
              <w:rPr>
                <w:noProof/>
                <w:webHidden/>
              </w:rPr>
              <w:instrText xml:space="preserve"> PAGEREF _Toc17743610 \h </w:instrText>
            </w:r>
            <w:r w:rsidR="008A7623">
              <w:rPr>
                <w:noProof/>
                <w:webHidden/>
              </w:rPr>
            </w:r>
            <w:r w:rsidR="008A7623">
              <w:rPr>
                <w:noProof/>
                <w:webHidden/>
              </w:rPr>
              <w:fldChar w:fldCharType="separate"/>
            </w:r>
            <w:r w:rsidR="008A7623">
              <w:rPr>
                <w:noProof/>
                <w:webHidden/>
              </w:rPr>
              <w:t>21</w:t>
            </w:r>
            <w:r w:rsidR="008A7623">
              <w:rPr>
                <w:noProof/>
                <w:webHidden/>
              </w:rPr>
              <w:fldChar w:fldCharType="end"/>
            </w:r>
          </w:hyperlink>
        </w:p>
        <w:p w14:paraId="3F7E0DF0" w14:textId="7E6A1D16" w:rsidR="008A7623" w:rsidRDefault="00C34FAB">
          <w:pPr>
            <w:pStyle w:val="TOC1"/>
            <w:tabs>
              <w:tab w:val="right" w:leader="dot" w:pos="10790"/>
            </w:tabs>
            <w:rPr>
              <w:noProof/>
              <w:sz w:val="22"/>
              <w:szCs w:val="22"/>
            </w:rPr>
          </w:pPr>
          <w:hyperlink w:anchor="_Toc17743611" w:history="1">
            <w:r w:rsidR="008A7623" w:rsidRPr="00CC60F9">
              <w:rPr>
                <w:rStyle w:val="Hyperlink"/>
                <w:noProof/>
              </w:rPr>
              <w:t>Azure Policy Initiatives</w:t>
            </w:r>
            <w:r w:rsidR="008A7623">
              <w:rPr>
                <w:noProof/>
                <w:webHidden/>
              </w:rPr>
              <w:tab/>
            </w:r>
            <w:r w:rsidR="008A7623">
              <w:rPr>
                <w:noProof/>
                <w:webHidden/>
              </w:rPr>
              <w:fldChar w:fldCharType="begin"/>
            </w:r>
            <w:r w:rsidR="008A7623">
              <w:rPr>
                <w:noProof/>
                <w:webHidden/>
              </w:rPr>
              <w:instrText xml:space="preserve"> PAGEREF _Toc17743611 \h </w:instrText>
            </w:r>
            <w:r w:rsidR="008A7623">
              <w:rPr>
                <w:noProof/>
                <w:webHidden/>
              </w:rPr>
            </w:r>
            <w:r w:rsidR="008A7623">
              <w:rPr>
                <w:noProof/>
                <w:webHidden/>
              </w:rPr>
              <w:fldChar w:fldCharType="separate"/>
            </w:r>
            <w:r w:rsidR="008A7623">
              <w:rPr>
                <w:noProof/>
                <w:webHidden/>
              </w:rPr>
              <w:t>21</w:t>
            </w:r>
            <w:r w:rsidR="008A7623">
              <w:rPr>
                <w:noProof/>
                <w:webHidden/>
              </w:rPr>
              <w:fldChar w:fldCharType="end"/>
            </w:r>
          </w:hyperlink>
        </w:p>
        <w:p w14:paraId="61E97BB7" w14:textId="183E6A51" w:rsidR="008A7623" w:rsidRDefault="00C34FAB">
          <w:pPr>
            <w:pStyle w:val="TOC2"/>
            <w:tabs>
              <w:tab w:val="right" w:leader="dot" w:pos="10790"/>
            </w:tabs>
            <w:rPr>
              <w:noProof/>
              <w:sz w:val="22"/>
              <w:szCs w:val="22"/>
            </w:rPr>
          </w:pPr>
          <w:hyperlink w:anchor="_Toc17743612" w:history="1">
            <w:r w:rsidR="008A7623" w:rsidRPr="00CC60F9">
              <w:rPr>
                <w:rStyle w:val="Hyperlink"/>
                <w:noProof/>
              </w:rPr>
              <w:t>Initiative Definition</w:t>
            </w:r>
            <w:r w:rsidR="008A7623">
              <w:rPr>
                <w:noProof/>
                <w:webHidden/>
              </w:rPr>
              <w:tab/>
            </w:r>
            <w:r w:rsidR="008A7623">
              <w:rPr>
                <w:noProof/>
                <w:webHidden/>
              </w:rPr>
              <w:fldChar w:fldCharType="begin"/>
            </w:r>
            <w:r w:rsidR="008A7623">
              <w:rPr>
                <w:noProof/>
                <w:webHidden/>
              </w:rPr>
              <w:instrText xml:space="preserve"> PAGEREF _Toc17743612 \h </w:instrText>
            </w:r>
            <w:r w:rsidR="008A7623">
              <w:rPr>
                <w:noProof/>
                <w:webHidden/>
              </w:rPr>
            </w:r>
            <w:r w:rsidR="008A7623">
              <w:rPr>
                <w:noProof/>
                <w:webHidden/>
              </w:rPr>
              <w:fldChar w:fldCharType="separate"/>
            </w:r>
            <w:r w:rsidR="008A7623">
              <w:rPr>
                <w:noProof/>
                <w:webHidden/>
              </w:rPr>
              <w:t>21</w:t>
            </w:r>
            <w:r w:rsidR="008A7623">
              <w:rPr>
                <w:noProof/>
                <w:webHidden/>
              </w:rPr>
              <w:fldChar w:fldCharType="end"/>
            </w:r>
          </w:hyperlink>
        </w:p>
        <w:p w14:paraId="553BF8EA" w14:textId="3D2D8045" w:rsidR="008A7623" w:rsidRDefault="00C34FAB">
          <w:pPr>
            <w:pStyle w:val="TOC2"/>
            <w:tabs>
              <w:tab w:val="right" w:leader="dot" w:pos="10790"/>
            </w:tabs>
            <w:rPr>
              <w:noProof/>
              <w:sz w:val="22"/>
              <w:szCs w:val="22"/>
            </w:rPr>
          </w:pPr>
          <w:hyperlink w:anchor="_Toc17743613" w:history="1">
            <w:r w:rsidR="008A7623" w:rsidRPr="00CC60F9">
              <w:rPr>
                <w:rStyle w:val="Hyperlink"/>
                <w:noProof/>
              </w:rPr>
              <w:t>Initiative assignment</w:t>
            </w:r>
            <w:r w:rsidR="008A7623">
              <w:rPr>
                <w:noProof/>
                <w:webHidden/>
              </w:rPr>
              <w:tab/>
            </w:r>
            <w:r w:rsidR="008A7623">
              <w:rPr>
                <w:noProof/>
                <w:webHidden/>
              </w:rPr>
              <w:fldChar w:fldCharType="begin"/>
            </w:r>
            <w:r w:rsidR="008A7623">
              <w:rPr>
                <w:noProof/>
                <w:webHidden/>
              </w:rPr>
              <w:instrText xml:space="preserve"> PAGEREF _Toc17743613 \h </w:instrText>
            </w:r>
            <w:r w:rsidR="008A7623">
              <w:rPr>
                <w:noProof/>
                <w:webHidden/>
              </w:rPr>
            </w:r>
            <w:r w:rsidR="008A7623">
              <w:rPr>
                <w:noProof/>
                <w:webHidden/>
              </w:rPr>
              <w:fldChar w:fldCharType="separate"/>
            </w:r>
            <w:r w:rsidR="008A7623">
              <w:rPr>
                <w:noProof/>
                <w:webHidden/>
              </w:rPr>
              <w:t>22</w:t>
            </w:r>
            <w:r w:rsidR="008A7623">
              <w:rPr>
                <w:noProof/>
                <w:webHidden/>
              </w:rPr>
              <w:fldChar w:fldCharType="end"/>
            </w:r>
          </w:hyperlink>
        </w:p>
        <w:p w14:paraId="78C91640" w14:textId="31B94548" w:rsidR="008A7623" w:rsidRDefault="00C34FAB">
          <w:pPr>
            <w:pStyle w:val="TOC1"/>
            <w:tabs>
              <w:tab w:val="right" w:leader="dot" w:pos="10790"/>
            </w:tabs>
            <w:rPr>
              <w:noProof/>
              <w:sz w:val="22"/>
              <w:szCs w:val="22"/>
            </w:rPr>
          </w:pPr>
          <w:hyperlink w:anchor="_Toc17743614" w:history="1">
            <w:r w:rsidR="008A7623" w:rsidRPr="00CC60F9">
              <w:rPr>
                <w:rStyle w:val="Hyperlink"/>
                <w:noProof/>
              </w:rPr>
              <w:t>Recommendations</w:t>
            </w:r>
            <w:r w:rsidR="008A7623">
              <w:rPr>
                <w:noProof/>
                <w:webHidden/>
              </w:rPr>
              <w:tab/>
            </w:r>
            <w:r w:rsidR="008A7623">
              <w:rPr>
                <w:noProof/>
                <w:webHidden/>
              </w:rPr>
              <w:fldChar w:fldCharType="begin"/>
            </w:r>
            <w:r w:rsidR="008A7623">
              <w:rPr>
                <w:noProof/>
                <w:webHidden/>
              </w:rPr>
              <w:instrText xml:space="preserve"> PAGEREF _Toc17743614 \h </w:instrText>
            </w:r>
            <w:r w:rsidR="008A7623">
              <w:rPr>
                <w:noProof/>
                <w:webHidden/>
              </w:rPr>
            </w:r>
            <w:r w:rsidR="008A7623">
              <w:rPr>
                <w:noProof/>
                <w:webHidden/>
              </w:rPr>
              <w:fldChar w:fldCharType="separate"/>
            </w:r>
            <w:r w:rsidR="008A7623">
              <w:rPr>
                <w:noProof/>
                <w:webHidden/>
              </w:rPr>
              <w:t>22</w:t>
            </w:r>
            <w:r w:rsidR="008A7623">
              <w:rPr>
                <w:noProof/>
                <w:webHidden/>
              </w:rPr>
              <w:fldChar w:fldCharType="end"/>
            </w:r>
          </w:hyperlink>
        </w:p>
        <w:p w14:paraId="55678F02" w14:textId="5DB53639" w:rsidR="008A7623" w:rsidRDefault="00C34FAB">
          <w:pPr>
            <w:pStyle w:val="TOC2"/>
            <w:tabs>
              <w:tab w:val="right" w:leader="dot" w:pos="10790"/>
            </w:tabs>
            <w:rPr>
              <w:noProof/>
              <w:sz w:val="22"/>
              <w:szCs w:val="22"/>
            </w:rPr>
          </w:pPr>
          <w:hyperlink w:anchor="_Toc17743615" w:history="1">
            <w:r w:rsidR="008A7623" w:rsidRPr="00CC60F9">
              <w:rPr>
                <w:rStyle w:val="Hyperlink"/>
                <w:noProof/>
              </w:rPr>
              <w:t>Suggested Initiatives:</w:t>
            </w:r>
            <w:r w:rsidR="008A7623">
              <w:rPr>
                <w:noProof/>
                <w:webHidden/>
              </w:rPr>
              <w:tab/>
            </w:r>
            <w:r w:rsidR="008A7623">
              <w:rPr>
                <w:noProof/>
                <w:webHidden/>
              </w:rPr>
              <w:fldChar w:fldCharType="begin"/>
            </w:r>
            <w:r w:rsidR="008A7623">
              <w:rPr>
                <w:noProof/>
                <w:webHidden/>
              </w:rPr>
              <w:instrText xml:space="preserve"> PAGEREF _Toc17743615 \h </w:instrText>
            </w:r>
            <w:r w:rsidR="008A7623">
              <w:rPr>
                <w:noProof/>
                <w:webHidden/>
              </w:rPr>
            </w:r>
            <w:r w:rsidR="008A7623">
              <w:rPr>
                <w:noProof/>
                <w:webHidden/>
              </w:rPr>
              <w:fldChar w:fldCharType="separate"/>
            </w:r>
            <w:r w:rsidR="008A7623">
              <w:rPr>
                <w:noProof/>
                <w:webHidden/>
              </w:rPr>
              <w:t>22</w:t>
            </w:r>
            <w:r w:rsidR="008A7623">
              <w:rPr>
                <w:noProof/>
                <w:webHidden/>
              </w:rPr>
              <w:fldChar w:fldCharType="end"/>
            </w:r>
          </w:hyperlink>
        </w:p>
        <w:p w14:paraId="00E62003" w14:textId="1314A789" w:rsidR="008A7623" w:rsidRDefault="00C34FAB">
          <w:pPr>
            <w:pStyle w:val="TOC3"/>
            <w:tabs>
              <w:tab w:val="right" w:leader="dot" w:pos="10790"/>
            </w:tabs>
            <w:rPr>
              <w:noProof/>
              <w:sz w:val="22"/>
              <w:szCs w:val="22"/>
            </w:rPr>
          </w:pPr>
          <w:hyperlink w:anchor="_Toc17743616" w:history="1">
            <w:r w:rsidR="008A7623" w:rsidRPr="00CC60F9">
              <w:rPr>
                <w:rStyle w:val="Hyperlink"/>
                <w:noProof/>
              </w:rPr>
              <w:t>1.  Security Center</w:t>
            </w:r>
            <w:r w:rsidR="008A7623">
              <w:rPr>
                <w:noProof/>
                <w:webHidden/>
              </w:rPr>
              <w:tab/>
            </w:r>
            <w:r w:rsidR="008A7623">
              <w:rPr>
                <w:noProof/>
                <w:webHidden/>
              </w:rPr>
              <w:fldChar w:fldCharType="begin"/>
            </w:r>
            <w:r w:rsidR="008A7623">
              <w:rPr>
                <w:noProof/>
                <w:webHidden/>
              </w:rPr>
              <w:instrText xml:space="preserve"> PAGEREF _Toc17743616 \h </w:instrText>
            </w:r>
            <w:r w:rsidR="008A7623">
              <w:rPr>
                <w:noProof/>
                <w:webHidden/>
              </w:rPr>
            </w:r>
            <w:r w:rsidR="008A7623">
              <w:rPr>
                <w:noProof/>
                <w:webHidden/>
              </w:rPr>
              <w:fldChar w:fldCharType="separate"/>
            </w:r>
            <w:r w:rsidR="008A7623">
              <w:rPr>
                <w:noProof/>
                <w:webHidden/>
              </w:rPr>
              <w:t>22</w:t>
            </w:r>
            <w:r w:rsidR="008A7623">
              <w:rPr>
                <w:noProof/>
                <w:webHidden/>
              </w:rPr>
              <w:fldChar w:fldCharType="end"/>
            </w:r>
          </w:hyperlink>
        </w:p>
        <w:p w14:paraId="1766D63A" w14:textId="4F4C0B11" w:rsidR="008A7623" w:rsidRDefault="00C34FAB">
          <w:pPr>
            <w:pStyle w:val="TOC3"/>
            <w:tabs>
              <w:tab w:val="right" w:leader="dot" w:pos="10790"/>
            </w:tabs>
            <w:rPr>
              <w:noProof/>
              <w:sz w:val="22"/>
              <w:szCs w:val="22"/>
            </w:rPr>
          </w:pPr>
          <w:hyperlink w:anchor="_Toc17743617" w:history="1">
            <w:r w:rsidR="008A7623" w:rsidRPr="00CC60F9">
              <w:rPr>
                <w:rStyle w:val="Hyperlink"/>
                <w:noProof/>
              </w:rPr>
              <w:t>2. Diagnostic Logging</w:t>
            </w:r>
            <w:r w:rsidR="008A7623">
              <w:rPr>
                <w:noProof/>
                <w:webHidden/>
              </w:rPr>
              <w:tab/>
            </w:r>
            <w:r w:rsidR="008A7623">
              <w:rPr>
                <w:noProof/>
                <w:webHidden/>
              </w:rPr>
              <w:fldChar w:fldCharType="begin"/>
            </w:r>
            <w:r w:rsidR="008A7623">
              <w:rPr>
                <w:noProof/>
                <w:webHidden/>
              </w:rPr>
              <w:instrText xml:space="preserve"> PAGEREF _Toc17743617 \h </w:instrText>
            </w:r>
            <w:r w:rsidR="008A7623">
              <w:rPr>
                <w:noProof/>
                <w:webHidden/>
              </w:rPr>
            </w:r>
            <w:r w:rsidR="008A7623">
              <w:rPr>
                <w:noProof/>
                <w:webHidden/>
              </w:rPr>
              <w:fldChar w:fldCharType="separate"/>
            </w:r>
            <w:r w:rsidR="008A7623">
              <w:rPr>
                <w:noProof/>
                <w:webHidden/>
              </w:rPr>
              <w:t>22</w:t>
            </w:r>
            <w:r w:rsidR="008A7623">
              <w:rPr>
                <w:noProof/>
                <w:webHidden/>
              </w:rPr>
              <w:fldChar w:fldCharType="end"/>
            </w:r>
          </w:hyperlink>
        </w:p>
        <w:p w14:paraId="5F353F51" w14:textId="7A257824" w:rsidR="008A7623" w:rsidRDefault="00C34FAB">
          <w:pPr>
            <w:pStyle w:val="TOC3"/>
            <w:tabs>
              <w:tab w:val="right" w:leader="dot" w:pos="10790"/>
            </w:tabs>
            <w:rPr>
              <w:noProof/>
              <w:sz w:val="22"/>
              <w:szCs w:val="22"/>
            </w:rPr>
          </w:pPr>
          <w:hyperlink w:anchor="_Toc17743618" w:history="1">
            <w:r w:rsidR="008A7623" w:rsidRPr="00CC60F9">
              <w:rPr>
                <w:rStyle w:val="Hyperlink"/>
                <w:noProof/>
              </w:rPr>
              <w:t>3. Governance</w:t>
            </w:r>
            <w:r w:rsidR="008A7623">
              <w:rPr>
                <w:noProof/>
                <w:webHidden/>
              </w:rPr>
              <w:tab/>
            </w:r>
            <w:r w:rsidR="008A7623">
              <w:rPr>
                <w:noProof/>
                <w:webHidden/>
              </w:rPr>
              <w:fldChar w:fldCharType="begin"/>
            </w:r>
            <w:r w:rsidR="008A7623">
              <w:rPr>
                <w:noProof/>
                <w:webHidden/>
              </w:rPr>
              <w:instrText xml:space="preserve"> PAGEREF _Toc17743618 \h </w:instrText>
            </w:r>
            <w:r w:rsidR="008A7623">
              <w:rPr>
                <w:noProof/>
                <w:webHidden/>
              </w:rPr>
            </w:r>
            <w:r w:rsidR="008A7623">
              <w:rPr>
                <w:noProof/>
                <w:webHidden/>
              </w:rPr>
              <w:fldChar w:fldCharType="separate"/>
            </w:r>
            <w:r w:rsidR="008A7623">
              <w:rPr>
                <w:noProof/>
                <w:webHidden/>
              </w:rPr>
              <w:t>23</w:t>
            </w:r>
            <w:r w:rsidR="008A7623">
              <w:rPr>
                <w:noProof/>
                <w:webHidden/>
              </w:rPr>
              <w:fldChar w:fldCharType="end"/>
            </w:r>
          </w:hyperlink>
        </w:p>
        <w:p w14:paraId="18CB0060" w14:textId="667F609F" w:rsidR="008A7623" w:rsidRDefault="00C34FAB">
          <w:pPr>
            <w:pStyle w:val="TOC3"/>
            <w:tabs>
              <w:tab w:val="right" w:leader="dot" w:pos="10790"/>
            </w:tabs>
            <w:rPr>
              <w:noProof/>
              <w:sz w:val="22"/>
              <w:szCs w:val="22"/>
            </w:rPr>
          </w:pPr>
          <w:hyperlink w:anchor="_Toc17743619" w:history="1">
            <w:r w:rsidR="008A7623" w:rsidRPr="00CC60F9">
              <w:rPr>
                <w:rStyle w:val="Hyperlink"/>
                <w:noProof/>
              </w:rPr>
              <w:t>4. Network</w:t>
            </w:r>
            <w:r w:rsidR="008A7623">
              <w:rPr>
                <w:noProof/>
                <w:webHidden/>
              </w:rPr>
              <w:tab/>
            </w:r>
            <w:r w:rsidR="008A7623">
              <w:rPr>
                <w:noProof/>
                <w:webHidden/>
              </w:rPr>
              <w:fldChar w:fldCharType="begin"/>
            </w:r>
            <w:r w:rsidR="008A7623">
              <w:rPr>
                <w:noProof/>
                <w:webHidden/>
              </w:rPr>
              <w:instrText xml:space="preserve"> PAGEREF _Toc17743619 \h </w:instrText>
            </w:r>
            <w:r w:rsidR="008A7623">
              <w:rPr>
                <w:noProof/>
                <w:webHidden/>
              </w:rPr>
            </w:r>
            <w:r w:rsidR="008A7623">
              <w:rPr>
                <w:noProof/>
                <w:webHidden/>
              </w:rPr>
              <w:fldChar w:fldCharType="separate"/>
            </w:r>
            <w:r w:rsidR="008A7623">
              <w:rPr>
                <w:noProof/>
                <w:webHidden/>
              </w:rPr>
              <w:t>23</w:t>
            </w:r>
            <w:r w:rsidR="008A7623">
              <w:rPr>
                <w:noProof/>
                <w:webHidden/>
              </w:rPr>
              <w:fldChar w:fldCharType="end"/>
            </w:r>
          </w:hyperlink>
        </w:p>
        <w:p w14:paraId="3EDA1AEC" w14:textId="175EB08C" w:rsidR="008A7623" w:rsidRDefault="00C34FAB">
          <w:pPr>
            <w:pStyle w:val="TOC1"/>
            <w:tabs>
              <w:tab w:val="right" w:leader="dot" w:pos="10790"/>
            </w:tabs>
            <w:rPr>
              <w:noProof/>
              <w:sz w:val="22"/>
              <w:szCs w:val="22"/>
            </w:rPr>
          </w:pPr>
          <w:hyperlink w:anchor="_Toc17743620" w:history="1">
            <w:r w:rsidR="008A7623" w:rsidRPr="00CC60F9">
              <w:rPr>
                <w:rStyle w:val="Hyperlink"/>
                <w:noProof/>
              </w:rPr>
              <w:t>Consumption and Financials</w:t>
            </w:r>
            <w:r w:rsidR="008A7623">
              <w:rPr>
                <w:noProof/>
                <w:webHidden/>
              </w:rPr>
              <w:tab/>
            </w:r>
            <w:r w:rsidR="008A7623">
              <w:rPr>
                <w:noProof/>
                <w:webHidden/>
              </w:rPr>
              <w:fldChar w:fldCharType="begin"/>
            </w:r>
            <w:r w:rsidR="008A7623">
              <w:rPr>
                <w:noProof/>
                <w:webHidden/>
              </w:rPr>
              <w:instrText xml:space="preserve"> PAGEREF _Toc17743620 \h </w:instrText>
            </w:r>
            <w:r w:rsidR="008A7623">
              <w:rPr>
                <w:noProof/>
                <w:webHidden/>
              </w:rPr>
            </w:r>
            <w:r w:rsidR="008A7623">
              <w:rPr>
                <w:noProof/>
                <w:webHidden/>
              </w:rPr>
              <w:fldChar w:fldCharType="separate"/>
            </w:r>
            <w:r w:rsidR="008A7623">
              <w:rPr>
                <w:noProof/>
                <w:webHidden/>
              </w:rPr>
              <w:t>25</w:t>
            </w:r>
            <w:r w:rsidR="008A7623">
              <w:rPr>
                <w:noProof/>
                <w:webHidden/>
              </w:rPr>
              <w:fldChar w:fldCharType="end"/>
            </w:r>
          </w:hyperlink>
        </w:p>
        <w:p w14:paraId="5047A47A" w14:textId="5E572470" w:rsidR="008A7623" w:rsidRDefault="00C34FAB">
          <w:pPr>
            <w:pStyle w:val="TOC2"/>
            <w:tabs>
              <w:tab w:val="right" w:leader="dot" w:pos="10790"/>
            </w:tabs>
            <w:rPr>
              <w:noProof/>
              <w:sz w:val="22"/>
              <w:szCs w:val="22"/>
            </w:rPr>
          </w:pPr>
          <w:hyperlink w:anchor="_Toc17743621" w:history="1">
            <w:r w:rsidR="008A7623" w:rsidRPr="00CC60F9">
              <w:rPr>
                <w:rStyle w:val="Hyperlink"/>
                <w:noProof/>
              </w:rPr>
              <w:t>Cloud Consumers</w:t>
            </w:r>
            <w:r w:rsidR="008A7623">
              <w:rPr>
                <w:noProof/>
                <w:webHidden/>
              </w:rPr>
              <w:tab/>
            </w:r>
            <w:r w:rsidR="008A7623">
              <w:rPr>
                <w:noProof/>
                <w:webHidden/>
              </w:rPr>
              <w:fldChar w:fldCharType="begin"/>
            </w:r>
            <w:r w:rsidR="008A7623">
              <w:rPr>
                <w:noProof/>
                <w:webHidden/>
              </w:rPr>
              <w:instrText xml:space="preserve"> PAGEREF _Toc17743621 \h </w:instrText>
            </w:r>
            <w:r w:rsidR="008A7623">
              <w:rPr>
                <w:noProof/>
                <w:webHidden/>
              </w:rPr>
            </w:r>
            <w:r w:rsidR="008A7623">
              <w:rPr>
                <w:noProof/>
                <w:webHidden/>
              </w:rPr>
              <w:fldChar w:fldCharType="separate"/>
            </w:r>
            <w:r w:rsidR="008A7623">
              <w:rPr>
                <w:noProof/>
                <w:webHidden/>
              </w:rPr>
              <w:t>26</w:t>
            </w:r>
            <w:r w:rsidR="008A7623">
              <w:rPr>
                <w:noProof/>
                <w:webHidden/>
              </w:rPr>
              <w:fldChar w:fldCharType="end"/>
            </w:r>
          </w:hyperlink>
        </w:p>
        <w:p w14:paraId="677DC6DE" w14:textId="7B3E4233" w:rsidR="008A7623" w:rsidRDefault="00C34FAB">
          <w:pPr>
            <w:pStyle w:val="TOC2"/>
            <w:tabs>
              <w:tab w:val="right" w:leader="dot" w:pos="10790"/>
            </w:tabs>
            <w:rPr>
              <w:noProof/>
              <w:sz w:val="22"/>
              <w:szCs w:val="22"/>
            </w:rPr>
          </w:pPr>
          <w:hyperlink w:anchor="_Toc17743622" w:history="1">
            <w:r w:rsidR="008A7623" w:rsidRPr="00CC60F9">
              <w:rPr>
                <w:rStyle w:val="Hyperlink"/>
                <w:noProof/>
              </w:rPr>
              <w:t>Networking within the Shared Service (HUB) model</w:t>
            </w:r>
            <w:r w:rsidR="008A7623">
              <w:rPr>
                <w:noProof/>
                <w:webHidden/>
              </w:rPr>
              <w:tab/>
            </w:r>
            <w:r w:rsidR="008A7623">
              <w:rPr>
                <w:noProof/>
                <w:webHidden/>
              </w:rPr>
              <w:fldChar w:fldCharType="begin"/>
            </w:r>
            <w:r w:rsidR="008A7623">
              <w:rPr>
                <w:noProof/>
                <w:webHidden/>
              </w:rPr>
              <w:instrText xml:space="preserve"> PAGEREF _Toc17743622 \h </w:instrText>
            </w:r>
            <w:r w:rsidR="008A7623">
              <w:rPr>
                <w:noProof/>
                <w:webHidden/>
              </w:rPr>
            </w:r>
            <w:r w:rsidR="008A7623">
              <w:rPr>
                <w:noProof/>
                <w:webHidden/>
              </w:rPr>
              <w:fldChar w:fldCharType="separate"/>
            </w:r>
            <w:r w:rsidR="008A7623">
              <w:rPr>
                <w:noProof/>
                <w:webHidden/>
              </w:rPr>
              <w:t>27</w:t>
            </w:r>
            <w:r w:rsidR="008A7623">
              <w:rPr>
                <w:noProof/>
                <w:webHidden/>
              </w:rPr>
              <w:fldChar w:fldCharType="end"/>
            </w:r>
          </w:hyperlink>
        </w:p>
        <w:p w14:paraId="5F4317BA" w14:textId="0A75A5ED" w:rsidR="008A7623" w:rsidRDefault="00C34FAB">
          <w:pPr>
            <w:pStyle w:val="TOC2"/>
            <w:tabs>
              <w:tab w:val="right" w:leader="dot" w:pos="10790"/>
            </w:tabs>
            <w:rPr>
              <w:noProof/>
              <w:sz w:val="22"/>
              <w:szCs w:val="22"/>
            </w:rPr>
          </w:pPr>
          <w:hyperlink w:anchor="_Toc17743623" w:history="1">
            <w:r w:rsidR="008A7623" w:rsidRPr="00CC60F9">
              <w:rPr>
                <w:rStyle w:val="Hyperlink"/>
                <w:noProof/>
              </w:rPr>
              <w:t>HUB/Spoke subscription topology</w:t>
            </w:r>
            <w:r w:rsidR="008A7623">
              <w:rPr>
                <w:noProof/>
                <w:webHidden/>
              </w:rPr>
              <w:tab/>
            </w:r>
            <w:r w:rsidR="008A7623">
              <w:rPr>
                <w:noProof/>
                <w:webHidden/>
              </w:rPr>
              <w:fldChar w:fldCharType="begin"/>
            </w:r>
            <w:r w:rsidR="008A7623">
              <w:rPr>
                <w:noProof/>
                <w:webHidden/>
              </w:rPr>
              <w:instrText xml:space="preserve"> PAGEREF _Toc17743623 \h </w:instrText>
            </w:r>
            <w:r w:rsidR="008A7623">
              <w:rPr>
                <w:noProof/>
                <w:webHidden/>
              </w:rPr>
            </w:r>
            <w:r w:rsidR="008A7623">
              <w:rPr>
                <w:noProof/>
                <w:webHidden/>
              </w:rPr>
              <w:fldChar w:fldCharType="separate"/>
            </w:r>
            <w:r w:rsidR="008A7623">
              <w:rPr>
                <w:noProof/>
                <w:webHidden/>
              </w:rPr>
              <w:t>34</w:t>
            </w:r>
            <w:r w:rsidR="008A7623">
              <w:rPr>
                <w:noProof/>
                <w:webHidden/>
              </w:rPr>
              <w:fldChar w:fldCharType="end"/>
            </w:r>
          </w:hyperlink>
        </w:p>
        <w:p w14:paraId="2BF215AF" w14:textId="5B9E9F6E" w:rsidR="008A7623" w:rsidRDefault="00C34FAB">
          <w:pPr>
            <w:pStyle w:val="TOC2"/>
            <w:tabs>
              <w:tab w:val="right" w:leader="dot" w:pos="10790"/>
            </w:tabs>
            <w:rPr>
              <w:noProof/>
              <w:sz w:val="22"/>
              <w:szCs w:val="22"/>
            </w:rPr>
          </w:pPr>
          <w:hyperlink w:anchor="_Toc17743624" w:history="1">
            <w:r w:rsidR="008A7623" w:rsidRPr="00CC60F9">
              <w:rPr>
                <w:rStyle w:val="Hyperlink"/>
                <w:noProof/>
              </w:rPr>
              <w:t>Azure Paired regions</w:t>
            </w:r>
            <w:r w:rsidR="008A7623">
              <w:rPr>
                <w:noProof/>
                <w:webHidden/>
              </w:rPr>
              <w:tab/>
            </w:r>
            <w:r w:rsidR="008A7623">
              <w:rPr>
                <w:noProof/>
                <w:webHidden/>
              </w:rPr>
              <w:fldChar w:fldCharType="begin"/>
            </w:r>
            <w:r w:rsidR="008A7623">
              <w:rPr>
                <w:noProof/>
                <w:webHidden/>
              </w:rPr>
              <w:instrText xml:space="preserve"> PAGEREF _Toc17743624 \h </w:instrText>
            </w:r>
            <w:r w:rsidR="008A7623">
              <w:rPr>
                <w:noProof/>
                <w:webHidden/>
              </w:rPr>
            </w:r>
            <w:r w:rsidR="008A7623">
              <w:rPr>
                <w:noProof/>
                <w:webHidden/>
              </w:rPr>
              <w:fldChar w:fldCharType="separate"/>
            </w:r>
            <w:r w:rsidR="008A7623">
              <w:rPr>
                <w:noProof/>
                <w:webHidden/>
              </w:rPr>
              <w:t>35</w:t>
            </w:r>
            <w:r w:rsidR="008A7623">
              <w:rPr>
                <w:noProof/>
                <w:webHidden/>
              </w:rPr>
              <w:fldChar w:fldCharType="end"/>
            </w:r>
          </w:hyperlink>
        </w:p>
        <w:p w14:paraId="0136AF9F" w14:textId="6F5ADD2A" w:rsidR="008A7623" w:rsidRDefault="00C34FAB">
          <w:pPr>
            <w:pStyle w:val="TOC2"/>
            <w:tabs>
              <w:tab w:val="right" w:leader="dot" w:pos="10790"/>
            </w:tabs>
            <w:rPr>
              <w:noProof/>
              <w:sz w:val="22"/>
              <w:szCs w:val="22"/>
            </w:rPr>
          </w:pPr>
          <w:hyperlink w:anchor="_Toc17743625" w:history="1">
            <w:r w:rsidR="008A7623" w:rsidRPr="00CC60F9">
              <w:rPr>
                <w:rStyle w:val="Hyperlink"/>
                <w:noProof/>
              </w:rPr>
              <w:t>Dealing with legacy workloads within Azure</w:t>
            </w:r>
            <w:r w:rsidR="008A7623">
              <w:rPr>
                <w:noProof/>
                <w:webHidden/>
              </w:rPr>
              <w:tab/>
            </w:r>
            <w:r w:rsidR="008A7623">
              <w:rPr>
                <w:noProof/>
                <w:webHidden/>
              </w:rPr>
              <w:fldChar w:fldCharType="begin"/>
            </w:r>
            <w:r w:rsidR="008A7623">
              <w:rPr>
                <w:noProof/>
                <w:webHidden/>
              </w:rPr>
              <w:instrText xml:space="preserve"> PAGEREF _Toc17743625 \h </w:instrText>
            </w:r>
            <w:r w:rsidR="008A7623">
              <w:rPr>
                <w:noProof/>
                <w:webHidden/>
              </w:rPr>
            </w:r>
            <w:r w:rsidR="008A7623">
              <w:rPr>
                <w:noProof/>
                <w:webHidden/>
              </w:rPr>
              <w:fldChar w:fldCharType="separate"/>
            </w:r>
            <w:r w:rsidR="008A7623">
              <w:rPr>
                <w:noProof/>
                <w:webHidden/>
              </w:rPr>
              <w:t>36</w:t>
            </w:r>
            <w:r w:rsidR="008A7623">
              <w:rPr>
                <w:noProof/>
                <w:webHidden/>
              </w:rPr>
              <w:fldChar w:fldCharType="end"/>
            </w:r>
          </w:hyperlink>
        </w:p>
        <w:p w14:paraId="29FC2075" w14:textId="70B97065" w:rsidR="008A7623" w:rsidRDefault="00C34FAB">
          <w:pPr>
            <w:pStyle w:val="TOC2"/>
            <w:tabs>
              <w:tab w:val="right" w:leader="dot" w:pos="10790"/>
            </w:tabs>
            <w:rPr>
              <w:noProof/>
              <w:sz w:val="22"/>
              <w:szCs w:val="22"/>
            </w:rPr>
          </w:pPr>
          <w:hyperlink w:anchor="_Toc17743626" w:history="1">
            <w:r w:rsidR="008A7623" w:rsidRPr="00CC60F9">
              <w:rPr>
                <w:rStyle w:val="Hyperlink"/>
                <w:noProof/>
              </w:rPr>
              <w:t>Monitoring and Logging</w:t>
            </w:r>
            <w:r w:rsidR="008A7623">
              <w:rPr>
                <w:noProof/>
                <w:webHidden/>
              </w:rPr>
              <w:tab/>
            </w:r>
            <w:r w:rsidR="008A7623">
              <w:rPr>
                <w:noProof/>
                <w:webHidden/>
              </w:rPr>
              <w:fldChar w:fldCharType="begin"/>
            </w:r>
            <w:r w:rsidR="008A7623">
              <w:rPr>
                <w:noProof/>
                <w:webHidden/>
              </w:rPr>
              <w:instrText xml:space="preserve"> PAGEREF _Toc17743626 \h </w:instrText>
            </w:r>
            <w:r w:rsidR="008A7623">
              <w:rPr>
                <w:noProof/>
                <w:webHidden/>
              </w:rPr>
            </w:r>
            <w:r w:rsidR="008A7623">
              <w:rPr>
                <w:noProof/>
                <w:webHidden/>
              </w:rPr>
              <w:fldChar w:fldCharType="separate"/>
            </w:r>
            <w:r w:rsidR="008A7623">
              <w:rPr>
                <w:noProof/>
                <w:webHidden/>
              </w:rPr>
              <w:t>37</w:t>
            </w:r>
            <w:r w:rsidR="008A7623">
              <w:rPr>
                <w:noProof/>
                <w:webHidden/>
              </w:rPr>
              <w:fldChar w:fldCharType="end"/>
            </w:r>
          </w:hyperlink>
        </w:p>
        <w:p w14:paraId="3A62088D" w14:textId="29DDE556" w:rsidR="00D41636" w:rsidRDefault="00D41636">
          <w:r>
            <w:rPr>
              <w:b/>
              <w:bCs/>
              <w:noProof/>
            </w:rPr>
            <w:fldChar w:fldCharType="end"/>
          </w:r>
        </w:p>
      </w:sdtContent>
    </w:sdt>
    <w:p w14:paraId="359E3B8F" w14:textId="77777777" w:rsidR="00955A8C" w:rsidRDefault="00955A8C" w:rsidP="00742937"/>
    <w:p w14:paraId="125FBF55" w14:textId="77777777" w:rsidR="00955A8C" w:rsidRDefault="00955A8C" w:rsidP="00742937"/>
    <w:p w14:paraId="7E3BE64F" w14:textId="77777777" w:rsidR="00955A8C" w:rsidRDefault="00955A8C" w:rsidP="00742937"/>
    <w:p w14:paraId="5AFF5B02" w14:textId="77777777" w:rsidR="00955A8C" w:rsidRDefault="00955A8C" w:rsidP="00742937"/>
    <w:p w14:paraId="115354BD" w14:textId="77777777" w:rsidR="00955A8C" w:rsidRDefault="00955A8C" w:rsidP="00742937"/>
    <w:p w14:paraId="3DD63441" w14:textId="0158E447" w:rsidR="00A65DED" w:rsidRPr="00A65DED" w:rsidRDefault="00A65DED" w:rsidP="00A65DED">
      <w:bookmarkStart w:id="0" w:name="_Toc496298529"/>
    </w:p>
    <w:p w14:paraId="519F1C4A" w14:textId="77777777" w:rsidR="00706C61" w:rsidRPr="000B072D" w:rsidRDefault="00706C61" w:rsidP="00706C61">
      <w:pPr>
        <w:pStyle w:val="Heading1"/>
        <w:keepNext/>
        <w:keepLines/>
        <w:numPr>
          <w:ilvl w:val="0"/>
          <w:numId w:val="53"/>
        </w:numPr>
        <w:spacing w:before="240" w:after="0" w:line="259" w:lineRule="auto"/>
      </w:pPr>
      <w:bookmarkStart w:id="1" w:name="_Toc496275042"/>
      <w:bookmarkStart w:id="2" w:name="_Toc496298528"/>
      <w:bookmarkStart w:id="3" w:name="_Toc17743596"/>
      <w:bookmarkEnd w:id="0"/>
      <w:r w:rsidRPr="000B072D">
        <w:t>The Beginning</w:t>
      </w:r>
      <w:bookmarkEnd w:id="1"/>
      <w:bookmarkEnd w:id="2"/>
      <w:bookmarkEnd w:id="3"/>
    </w:p>
    <w:p w14:paraId="600D355F" w14:textId="77777777" w:rsidR="00706C61" w:rsidRPr="000B072D" w:rsidRDefault="00706C61" w:rsidP="00706C61">
      <w:pPr>
        <w:pStyle w:val="Heading2"/>
      </w:pPr>
      <w:bookmarkStart w:id="4" w:name="_Toc17743597"/>
      <w:r w:rsidRPr="000B072D">
        <w:t>Why the cloud?</w:t>
      </w:r>
      <w:bookmarkEnd w:id="4"/>
    </w:p>
    <w:p w14:paraId="75C56C54" w14:textId="77777777" w:rsidR="00706C61" w:rsidRDefault="00706C61" w:rsidP="00706C61">
      <w:r w:rsidRPr="00A37D8F">
        <w:t xml:space="preserve">The </w:t>
      </w:r>
      <w:r>
        <w:t>p</w:t>
      </w:r>
      <w:r w:rsidRPr="00A37D8F">
        <w:t xml:space="preserve">ublic cloud has become </w:t>
      </w:r>
      <w:r>
        <w:t>a core element of any enterprise technology strategy.  The success of that strategy and key to enterprise adoption can be tied to effective implementation and integration, governance, development, and operations of the underlying cloud framework and how an organization utilizes it daily.  This cloud strategy is not impacted by a single department or team and knows no boundaries.  Each organization also takes somewhat of a different path along the journey based on their culture, history, and immediate priorities.  The strategy and maturity progression will also impact all portions of an organization, and all parties will have to adapt and iterate to find the right fit for the enterprise.</w:t>
      </w:r>
    </w:p>
    <w:p w14:paraId="31D9C528" w14:textId="77777777" w:rsidR="00706C61" w:rsidRDefault="00706C61" w:rsidP="00706C61">
      <w:r>
        <w:t xml:space="preserve">A key aspect and beginning of an organizations public cloud strategy is to answer </w:t>
      </w:r>
      <w:r w:rsidRPr="008A7E99">
        <w:rPr>
          <w:i/>
        </w:rPr>
        <w:t>WHY the public cloud</w:t>
      </w:r>
      <w:r>
        <w:t>.  Establishing this up front can assist with defining the enterprise strategic objectives of why this journey to the public cloud is so important.  Usually this can be seen by reviewing the trend of financial growth in an organizations private cloud.  Operations staff, capital equipment management, software/operating system/platform maintenance, speed of infrastructure delivery, etc. could easily start to consumer large portions of an IT organizations budget, with only a small focus on innovation and business value.  In almost all cases, these are not core components to the business either. Other “Why’s” can also be found within the application development practices.  Application lifecycle activities, development practices, tooling, and ultimately the architecture and approach for application development are extremely integrated with the public cloud.  It is natural for the why of public cloud to have a lot of input and impact from application development use cases.</w:t>
      </w:r>
    </w:p>
    <w:p w14:paraId="0A6D6614" w14:textId="77777777" w:rsidR="00706C61" w:rsidRDefault="00706C61" w:rsidP="00706C61">
      <w:r>
        <w:t>Beyond modifying technical financials, quenching the thirst for innovation, and understanding application lifecycle, efficiency and speed or time to market are also key factors for the motivation and integration of the public cloud.  In today’s challenging global marketplace all organizations are finding that inefficiency will have an immense effect on the quality and perception of their products and services.  Further, the speed of delivery, the agility of your technology, and how you outpace your competitors will allow for organizations to keep the competitive edge and maintain leadership in the marketplace.</w:t>
      </w:r>
    </w:p>
    <w:p w14:paraId="21F1B8E0" w14:textId="77777777" w:rsidR="00706C61" w:rsidRDefault="00706C61" w:rsidP="00706C61">
      <w:r>
        <w:br w:type="page"/>
      </w:r>
    </w:p>
    <w:p w14:paraId="514E3846" w14:textId="77777777" w:rsidR="00706C61" w:rsidRDefault="00706C61" w:rsidP="00706C61">
      <w:r>
        <w:lastRenderedPageBreak/>
        <w:t>Establishing your organizations Cloud Strategy and aligning it to your adoption lifecycle of these activities should be evangelized across the organization and those teams and departments that are being affected by the cloud adoption.  Your cloud lifecycle should support continual improvement through periodic realignment with your organizational strategy and evaluation of optimization and innovation opportunities.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3"/>
        <w:gridCol w:w="4675"/>
      </w:tblGrid>
      <w:tr w:rsidR="00706C61" w14:paraId="60E97BBA" w14:textId="77777777" w:rsidTr="000732E8">
        <w:tc>
          <w:tcPr>
            <w:tcW w:w="4675" w:type="dxa"/>
            <w:vAlign w:val="center"/>
          </w:tcPr>
          <w:p w14:paraId="40D1B989" w14:textId="77777777" w:rsidR="00706C61" w:rsidRDefault="00706C61" w:rsidP="000732E8">
            <w:pPr>
              <w:jc w:val="center"/>
            </w:pPr>
            <w:r w:rsidRPr="00B468F4">
              <w:rPr>
                <w:noProof/>
              </w:rPr>
              <w:drawing>
                <wp:inline distT="0" distB="0" distL="0" distR="0" wp14:anchorId="1B561A61" wp14:editId="513EB479">
                  <wp:extent cx="3433788" cy="55245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33788" cy="552454"/>
                          </a:xfrm>
                          <a:prstGeom prst="rect">
                            <a:avLst/>
                          </a:prstGeom>
                        </pic:spPr>
                      </pic:pic>
                    </a:graphicData>
                  </a:graphic>
                </wp:inline>
              </w:drawing>
            </w:r>
          </w:p>
        </w:tc>
        <w:tc>
          <w:tcPr>
            <w:tcW w:w="4675" w:type="dxa"/>
            <w:vAlign w:val="center"/>
          </w:tcPr>
          <w:p w14:paraId="48C78A05" w14:textId="77777777" w:rsidR="00706C61" w:rsidRDefault="00706C61" w:rsidP="000732E8">
            <w:pPr>
              <w:jc w:val="center"/>
            </w:pPr>
            <w:r w:rsidRPr="00072418">
              <w:rPr>
                <w:noProof/>
              </w:rPr>
              <w:drawing>
                <wp:inline distT="0" distB="0" distL="0" distR="0" wp14:anchorId="6D9E6E38" wp14:editId="71F73DD9">
                  <wp:extent cx="1932167" cy="1932167"/>
                  <wp:effectExtent l="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3"/>
                          <a:stretch>
                            <a:fillRect/>
                          </a:stretch>
                        </pic:blipFill>
                        <pic:spPr>
                          <a:xfrm>
                            <a:off x="0" y="0"/>
                            <a:ext cx="1944535" cy="1944535"/>
                          </a:xfrm>
                          <a:prstGeom prst="rect">
                            <a:avLst/>
                          </a:prstGeom>
                        </pic:spPr>
                      </pic:pic>
                    </a:graphicData>
                  </a:graphic>
                </wp:inline>
              </w:drawing>
            </w:r>
          </w:p>
          <w:p w14:paraId="2A06C612" w14:textId="77777777" w:rsidR="00706C61" w:rsidRPr="00703F19" w:rsidRDefault="00706C61" w:rsidP="000732E8">
            <w:pPr>
              <w:jc w:val="center"/>
              <w:rPr>
                <w:u w:val="single"/>
              </w:rPr>
            </w:pPr>
            <w:r w:rsidRPr="00703F19">
              <w:rPr>
                <w:u w:val="single"/>
              </w:rPr>
              <w:t>Cloud Adoption Lifecycle</w:t>
            </w:r>
          </w:p>
        </w:tc>
      </w:tr>
    </w:tbl>
    <w:p w14:paraId="783C6A94" w14:textId="77777777" w:rsidR="00706C61" w:rsidRDefault="00706C61" w:rsidP="00706C61"/>
    <w:p w14:paraId="40D1B211" w14:textId="77777777" w:rsidR="00706C61" w:rsidRPr="000B072D" w:rsidRDefault="00706C61" w:rsidP="00706C61">
      <w:pPr>
        <w:pStyle w:val="Heading2"/>
      </w:pPr>
      <w:r w:rsidRPr="000B072D">
        <w:t xml:space="preserve"> </w:t>
      </w:r>
      <w:bookmarkStart w:id="5" w:name="_Toc496298530"/>
      <w:bookmarkStart w:id="6" w:name="_Toc17743598"/>
      <w:r w:rsidRPr="000B072D">
        <w:t>The Journey</w:t>
      </w:r>
      <w:bookmarkEnd w:id="5"/>
      <w:bookmarkEnd w:id="6"/>
    </w:p>
    <w:p w14:paraId="47A90B38" w14:textId="77777777" w:rsidR="00706C61" w:rsidRDefault="00706C61" w:rsidP="00706C61">
      <w:r>
        <w:t>The journey thru the Cloud Lifecycle becomes one of continuous improvement.  This goes beyond just simple TCO and ROI of the cloud platform and addresses the why aspects we mention above.  Migration to the cloud and optimization of workloads is only half the story.  The cloud opens all sorts of possibilities for innovation, which makes not only IT better, but provides direct benefit to the business, making the IT not just a cost center, but a real partner in driving value and growth for the business.</w:t>
      </w:r>
    </w:p>
    <w:p w14:paraId="3B204367" w14:textId="77777777" w:rsidR="00706C61" w:rsidRDefault="00706C61" w:rsidP="00706C61">
      <w:r>
        <w:t>This partnership will drive the goal of any enterprise strategy: to create competitive differentiation and advantage.  Technology will now drive transformative innovation thru the enablement of a global cloud platform and the services it contains, dwarfing what is capable within the private cloud.  This transformational innovation will drive a different culture and approach that most organizations have today.  It will influence IT, leadership of the enterprise, and any custodian or consumer that leverages the cloud.</w:t>
      </w:r>
    </w:p>
    <w:p w14:paraId="5FC69B03" w14:textId="77777777" w:rsidR="00706C61" w:rsidRDefault="00706C61" w:rsidP="00706C61">
      <w:r>
        <w:t xml:space="preserve">The first part of this journey is to establish your strategy and goals you expect to achieve through the cloud and relate them to a lifecycle roadmap.  This roadmap then defines the execution of the first iteration thru the buildup of your cloud lifecycle.  </w:t>
      </w:r>
    </w:p>
    <w:p w14:paraId="61359EB3" w14:textId="77777777" w:rsidR="00706C61" w:rsidRDefault="00706C61" w:rsidP="00706C61">
      <w:r>
        <w:t>The last 2 key items of the lifecycle are to measure and improve.  The journey to the cloud must be measured and continually improved, and at a much greater pace and scale than the traditional private cloud.</w:t>
      </w:r>
    </w:p>
    <w:p w14:paraId="61162659" w14:textId="77777777" w:rsidR="00706C61" w:rsidRDefault="00706C61" w:rsidP="00706C61"/>
    <w:p w14:paraId="29C9FEB2" w14:textId="77777777" w:rsidR="00706C61" w:rsidRPr="00917352" w:rsidRDefault="00706C61" w:rsidP="00706C61">
      <w:pPr>
        <w:pStyle w:val="Heading2"/>
      </w:pPr>
      <w:r>
        <w:t xml:space="preserve"> </w:t>
      </w:r>
      <w:bookmarkStart w:id="7" w:name="_Toc496298531"/>
      <w:bookmarkStart w:id="8" w:name="_Toc17743599"/>
      <w:r w:rsidRPr="00917352">
        <w:t>Experimentation and Innovation</w:t>
      </w:r>
      <w:bookmarkEnd w:id="7"/>
      <w:bookmarkEnd w:id="8"/>
    </w:p>
    <w:p w14:paraId="453CCEC0" w14:textId="77777777" w:rsidR="00706C61" w:rsidRDefault="00706C61" w:rsidP="00706C61">
      <w:r>
        <w:t>Competing agendas is the basis for cloud experimentation and innovation.  On one side are the expectations as stewards and custodians of enterprise IT systems to maintain what has always been done, “keep the lights on.”  On the other we are being driven to innovate, seize new opportunities, support evolving business needs, and better serve customers.</w:t>
      </w:r>
    </w:p>
    <w:p w14:paraId="48D47EA8" w14:textId="77777777" w:rsidR="00706C61" w:rsidRDefault="00706C61" w:rsidP="00706C61">
      <w:r>
        <w:t>With the cloud, the balance between maintenance and innovation shifts.  The reduction of effort around keeping the lights on allows for the focus on innovation.</w:t>
      </w:r>
    </w:p>
    <w:p w14:paraId="1B0BC3E2" w14:textId="77777777" w:rsidR="00706C61" w:rsidRDefault="00706C61" w:rsidP="00706C61">
      <w:r>
        <w:t>Regardless of the risk-adverse nature of an organization, one that is moving to the cloud will find that the approach to support this innovation will be met if you adopt some specific Innovation Principles:</w:t>
      </w:r>
    </w:p>
    <w:p w14:paraId="2D666834" w14:textId="77777777" w:rsidR="00706C61" w:rsidRDefault="00706C61" w:rsidP="00706C61">
      <w:pPr>
        <w:pStyle w:val="ListParagraph"/>
        <w:numPr>
          <w:ilvl w:val="0"/>
          <w:numId w:val="6"/>
        </w:numPr>
        <w:spacing w:after="160" w:line="259" w:lineRule="auto"/>
        <w:jc w:val="left"/>
      </w:pPr>
      <w:r>
        <w:lastRenderedPageBreak/>
        <w:t>Go fast: The cloud enables projects to be deployed quickly, which enables a “try many, use best” to learn quickly.</w:t>
      </w:r>
    </w:p>
    <w:p w14:paraId="4CB86815" w14:textId="77777777" w:rsidR="00706C61" w:rsidRDefault="00706C61" w:rsidP="00706C61">
      <w:pPr>
        <w:pStyle w:val="ListParagraph"/>
        <w:numPr>
          <w:ilvl w:val="0"/>
          <w:numId w:val="6"/>
        </w:numPr>
        <w:spacing w:after="160" w:line="259" w:lineRule="auto"/>
        <w:jc w:val="left"/>
      </w:pPr>
      <w:r>
        <w:t>Push the boundaries: IT needs to adapt to the cloud, embrace new architectures and processes, test limits, and support redesign and refactoring approaches</w:t>
      </w:r>
    </w:p>
    <w:p w14:paraId="597DDB9F" w14:textId="77777777" w:rsidR="00706C61" w:rsidRDefault="00706C61" w:rsidP="00706C61">
      <w:pPr>
        <w:pStyle w:val="ListParagraph"/>
        <w:numPr>
          <w:ilvl w:val="0"/>
          <w:numId w:val="6"/>
        </w:numPr>
        <w:spacing w:after="160" w:line="259" w:lineRule="auto"/>
        <w:jc w:val="left"/>
      </w:pPr>
      <w:r>
        <w:t>Data Driven: Use the monitoring and analytics capabilities of the cloud to find efficiencies and to assist with making decisions.</w:t>
      </w:r>
    </w:p>
    <w:p w14:paraId="4C5F557A" w14:textId="77777777" w:rsidR="00706C61" w:rsidRDefault="00706C61" w:rsidP="00706C61">
      <w:pPr>
        <w:pStyle w:val="ListParagraph"/>
        <w:numPr>
          <w:ilvl w:val="0"/>
          <w:numId w:val="6"/>
        </w:numPr>
        <w:spacing w:after="160" w:line="259" w:lineRule="auto"/>
        <w:jc w:val="left"/>
      </w:pPr>
      <w:r>
        <w:t>Keep it simple: Consolidate, centralize where possible, right size, and do not overcomplicate</w:t>
      </w:r>
    </w:p>
    <w:p w14:paraId="005F06AF" w14:textId="77777777" w:rsidR="00706C61" w:rsidRDefault="00706C61" w:rsidP="00706C61">
      <w:pPr>
        <w:pStyle w:val="ListParagraph"/>
        <w:numPr>
          <w:ilvl w:val="0"/>
          <w:numId w:val="6"/>
        </w:numPr>
        <w:spacing w:after="160" w:line="259" w:lineRule="auto"/>
        <w:jc w:val="left"/>
      </w:pPr>
      <w:r>
        <w:t>Communicate: Success and driving cloud adoption will be met by ongoing and clear communication with stakeholders</w:t>
      </w:r>
    </w:p>
    <w:p w14:paraId="5890277D" w14:textId="77777777" w:rsidR="00706C61" w:rsidRPr="001E5CC6" w:rsidRDefault="00706C61" w:rsidP="00706C61">
      <w:r>
        <w:t>There is no doubt that t</w:t>
      </w:r>
      <w:r w:rsidRPr="001E5CC6">
        <w:t xml:space="preserve">he public </w:t>
      </w:r>
      <w:r>
        <w:t>cloud has become a real differentiator and main driver for digital transformation, however cloud success will be established thru continuous improvement, innovation, and healthy conversation.  Any great technological change involves much more than pure technology.  It also requires a shift in culture, enterprise IT and application development processes, roles, governance, and engineering.</w:t>
      </w:r>
    </w:p>
    <w:p w14:paraId="2D47BDEE" w14:textId="77777777" w:rsidR="00706C61" w:rsidRDefault="00706C61" w:rsidP="00706C61">
      <w:pPr>
        <w:rPr>
          <w:highlight w:val="cyan"/>
        </w:rPr>
      </w:pPr>
      <w:r>
        <w:rPr>
          <w:highlight w:val="cyan"/>
        </w:rPr>
        <w:br w:type="page"/>
      </w:r>
    </w:p>
    <w:p w14:paraId="344E1B51" w14:textId="77777777" w:rsidR="00706C61" w:rsidRPr="000B072D" w:rsidRDefault="00706C61" w:rsidP="00706C61">
      <w:pPr>
        <w:pStyle w:val="Heading1"/>
        <w:keepNext/>
        <w:keepLines/>
        <w:numPr>
          <w:ilvl w:val="0"/>
          <w:numId w:val="52"/>
        </w:numPr>
        <w:spacing w:before="240" w:after="0" w:line="259" w:lineRule="auto"/>
      </w:pPr>
      <w:bookmarkStart w:id="9" w:name="_Toc496275043"/>
      <w:bookmarkStart w:id="10" w:name="_Toc496298532"/>
      <w:bookmarkStart w:id="11" w:name="_Toc17743600"/>
      <w:r w:rsidRPr="000B072D">
        <w:lastRenderedPageBreak/>
        <w:t>Strategy &amp; Goals</w:t>
      </w:r>
      <w:bookmarkEnd w:id="9"/>
      <w:bookmarkEnd w:id="10"/>
      <w:bookmarkEnd w:id="11"/>
    </w:p>
    <w:p w14:paraId="337AD3AF" w14:textId="77777777" w:rsidR="00706C61" w:rsidRPr="006F1357" w:rsidRDefault="00706C61" w:rsidP="00706C61">
      <w:pPr>
        <w:pStyle w:val="Heading2"/>
      </w:pPr>
      <w:bookmarkStart w:id="12" w:name="_Toc496298533"/>
      <w:bookmarkStart w:id="13" w:name="_Toc17743601"/>
      <w:r>
        <w:t>Business Strategy &amp;</w:t>
      </w:r>
      <w:r w:rsidRPr="006F1357">
        <w:t xml:space="preserve"> Cloud Strategy</w:t>
      </w:r>
      <w:bookmarkEnd w:id="12"/>
      <w:bookmarkEnd w:id="13"/>
    </w:p>
    <w:p w14:paraId="0A17B193" w14:textId="77777777" w:rsidR="00706C61" w:rsidRDefault="00706C61" w:rsidP="00706C61">
      <w:r>
        <w:t>Today, most organizations are utilizing the cloud to some extent, but many still rely upon legacy and outdated approaches to technology that they have been leveraged for many years.  To achieve further adoption and drive an organizational change, enterprises need to develop a comprehensive plan for making the transition to a cloud-first way of working (public or hybrid).  The cloud should become the preferred and prioritized model to be agile and flexible, improve business and IT performance, disrupt business processes, and adapt to the changing digital landscape.  Evangelizing and supporting this approach with senior leadership, key application platforms, and core infrastructure teams will be vital to the cloud adoption lifecycle.</w:t>
      </w:r>
    </w:p>
    <w:p w14:paraId="4A041571" w14:textId="77777777" w:rsidR="00706C61" w:rsidRPr="006F1357" w:rsidRDefault="00706C61" w:rsidP="00706C61">
      <w:pPr>
        <w:pStyle w:val="Heading2"/>
      </w:pPr>
      <w:bookmarkStart w:id="14" w:name="_Toc496298534"/>
      <w:bookmarkStart w:id="15" w:name="_Toc17743602"/>
      <w:r w:rsidRPr="006F1357">
        <w:t>Cloud Team</w:t>
      </w:r>
      <w:bookmarkEnd w:id="14"/>
      <w:bookmarkEnd w:id="15"/>
    </w:p>
    <w:p w14:paraId="19B75D01" w14:textId="77777777" w:rsidR="00706C61" w:rsidRDefault="00706C61" w:rsidP="00706C61">
      <w:pPr>
        <w:rPr>
          <w:highlight w:val="cyan"/>
        </w:rPr>
      </w:pPr>
      <w:r>
        <w:t>A key component to promote long-term commitment to the cloud journey is the creation and establishment of a Cloud Team within the organization.  The cloud teams focus is to facilitate the enterprise adoption of the cloud thru analysis and experimentation.  It supports the architectures that the business requires, design pattern construction, guidance for deployment, and to support the evangelizing and communication of the business and cloud strategies.  The figure below is a recommended approach and charter areas of the cloud team to support.</w:t>
      </w:r>
    </w:p>
    <w:p w14:paraId="2A77B7BF" w14:textId="77777777" w:rsidR="00706C61" w:rsidRDefault="00706C61" w:rsidP="00706C61">
      <w:pPr>
        <w:ind w:left="720"/>
        <w:rPr>
          <w:highlight w:val="cyan"/>
        </w:rPr>
      </w:pPr>
    </w:p>
    <w:p w14:paraId="4DD0DFB2" w14:textId="2687EB38" w:rsidR="00706C61" w:rsidRDefault="00CA68F3" w:rsidP="00706C61">
      <w:pPr>
        <w:ind w:left="720"/>
        <w:rPr>
          <w:highlight w:val="cyan"/>
        </w:rPr>
      </w:pPr>
      <w:r>
        <w:rPr>
          <w:noProof/>
          <w:highlight w:val="cyan"/>
        </w:rPr>
        <w:drawing>
          <wp:inline distT="0" distB="0" distL="0" distR="0" wp14:anchorId="3EC6A0D6" wp14:editId="33678C8E">
            <wp:extent cx="5220970" cy="28968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0970" cy="2896870"/>
                    </a:xfrm>
                    <a:prstGeom prst="rect">
                      <a:avLst/>
                    </a:prstGeom>
                    <a:noFill/>
                    <a:ln>
                      <a:noFill/>
                    </a:ln>
                  </pic:spPr>
                </pic:pic>
              </a:graphicData>
            </a:graphic>
          </wp:inline>
        </w:drawing>
      </w:r>
    </w:p>
    <w:p w14:paraId="61228A2D" w14:textId="77777777" w:rsidR="00706C61" w:rsidRDefault="00706C61" w:rsidP="00706C61">
      <w:pPr>
        <w:ind w:left="720"/>
        <w:rPr>
          <w:highlight w:val="cyan"/>
        </w:rPr>
      </w:pPr>
    </w:p>
    <w:p w14:paraId="051BCA60" w14:textId="77777777" w:rsidR="00706C61" w:rsidRPr="00DD3E6C" w:rsidRDefault="00706C61" w:rsidP="00706C61">
      <w:r w:rsidRPr="00DD3E6C">
        <w:t>The following Charter definitions describe the responsibilities of the Cloud Team:</w:t>
      </w:r>
    </w:p>
    <w:p w14:paraId="162F792E" w14:textId="77777777" w:rsidR="00706C61" w:rsidRPr="006F1357" w:rsidRDefault="00706C61" w:rsidP="00706C61">
      <w:pPr>
        <w:ind w:left="720"/>
        <w:rPr>
          <w:i/>
          <w:u w:val="single"/>
        </w:rPr>
      </w:pPr>
      <w:r w:rsidRPr="006F1357">
        <w:rPr>
          <w:i/>
          <w:u w:val="single"/>
        </w:rPr>
        <w:t>Cloud Innovation, Architecture, and Strategy</w:t>
      </w:r>
    </w:p>
    <w:p w14:paraId="364884F2" w14:textId="77777777" w:rsidR="00706C61" w:rsidRPr="008E6671" w:rsidRDefault="00706C61" w:rsidP="00706C61">
      <w:pPr>
        <w:ind w:left="1440"/>
        <w:rPr>
          <w:i/>
        </w:rPr>
      </w:pPr>
      <w:r w:rsidRPr="008E6671">
        <w:rPr>
          <w:i/>
        </w:rPr>
        <w:t xml:space="preserve">Evangelizes and drives adoption of the cloud investments across the larger organization while ensuring they are empowering and not handcuffing the business. </w:t>
      </w:r>
    </w:p>
    <w:p w14:paraId="17210A57" w14:textId="77777777" w:rsidR="00706C61" w:rsidRPr="00BE1EDA" w:rsidRDefault="00706C61" w:rsidP="00706C61">
      <w:pPr>
        <w:ind w:left="720"/>
        <w:rPr>
          <w:i/>
          <w:u w:val="single"/>
        </w:rPr>
      </w:pPr>
      <w:r w:rsidRPr="00BE1EDA">
        <w:rPr>
          <w:i/>
          <w:u w:val="single"/>
        </w:rPr>
        <w:t>Cloud Security, Identity &amp; Access Management</w:t>
      </w:r>
    </w:p>
    <w:p w14:paraId="69965796" w14:textId="77777777" w:rsidR="00706C61" w:rsidRDefault="00706C61" w:rsidP="00706C61">
      <w:pPr>
        <w:ind w:left="1440"/>
        <w:rPr>
          <w:i/>
        </w:rPr>
      </w:pPr>
      <w:r w:rsidRPr="00BE1EDA">
        <w:rPr>
          <w:i/>
        </w:rPr>
        <w:t>Definition, enforcement</w:t>
      </w:r>
      <w:r>
        <w:rPr>
          <w:i/>
        </w:rPr>
        <w:t>,</w:t>
      </w:r>
      <w:r w:rsidRPr="00BE1EDA">
        <w:rPr>
          <w:i/>
        </w:rPr>
        <w:t xml:space="preserve"> and auditing of Security and Identity standards across the entire Cloud infrastructure.</w:t>
      </w:r>
    </w:p>
    <w:p w14:paraId="47AB073C" w14:textId="77777777" w:rsidR="00706C61" w:rsidRPr="00BE1EDA" w:rsidRDefault="00706C61" w:rsidP="00706C61">
      <w:pPr>
        <w:ind w:left="720"/>
        <w:rPr>
          <w:i/>
          <w:u w:val="single"/>
        </w:rPr>
      </w:pPr>
      <w:r w:rsidRPr="00BE1EDA">
        <w:rPr>
          <w:i/>
          <w:u w:val="single"/>
        </w:rPr>
        <w:lastRenderedPageBreak/>
        <w:t xml:space="preserve">Cloud </w:t>
      </w:r>
      <w:r>
        <w:rPr>
          <w:i/>
          <w:u w:val="single"/>
        </w:rPr>
        <w:t>Data Management &amp; Protection</w:t>
      </w:r>
    </w:p>
    <w:p w14:paraId="0741584D" w14:textId="77777777" w:rsidR="00706C61" w:rsidRPr="00B27476" w:rsidRDefault="00706C61" w:rsidP="00706C61">
      <w:pPr>
        <w:ind w:left="1440"/>
        <w:rPr>
          <w:i/>
        </w:rPr>
      </w:pPr>
      <w:r w:rsidRPr="00B27476">
        <w:rPr>
          <w:i/>
        </w:rPr>
        <w:t xml:space="preserve">Ensuring data protection, backups, disaster recovery and business continuity as well as standard data security practices. </w:t>
      </w:r>
    </w:p>
    <w:p w14:paraId="70E52ABB" w14:textId="77777777" w:rsidR="00706C61" w:rsidRPr="00BE1EDA" w:rsidRDefault="00706C61" w:rsidP="00706C61">
      <w:pPr>
        <w:ind w:left="720"/>
        <w:rPr>
          <w:i/>
          <w:u w:val="single"/>
        </w:rPr>
      </w:pPr>
      <w:r w:rsidRPr="00BE1EDA">
        <w:rPr>
          <w:i/>
          <w:u w:val="single"/>
        </w:rPr>
        <w:t xml:space="preserve">Cloud </w:t>
      </w:r>
      <w:r>
        <w:rPr>
          <w:i/>
          <w:u w:val="single"/>
        </w:rPr>
        <w:t>Governance &amp; Compliance</w:t>
      </w:r>
    </w:p>
    <w:p w14:paraId="22A540F2" w14:textId="77777777" w:rsidR="00706C61" w:rsidRPr="00704C8A" w:rsidRDefault="00706C61" w:rsidP="00706C61">
      <w:pPr>
        <w:ind w:left="1440"/>
        <w:rPr>
          <w:i/>
        </w:rPr>
      </w:pPr>
      <w:r w:rsidRPr="00704C8A">
        <w:rPr>
          <w:i/>
        </w:rPr>
        <w:t xml:space="preserve">Cloud governance assists with not only the financial management of cloud use, but also the enforcement and awareness of standards in the implementation. </w:t>
      </w:r>
    </w:p>
    <w:p w14:paraId="38B944E1" w14:textId="77777777" w:rsidR="00706C61" w:rsidRPr="00BE1EDA" w:rsidRDefault="00706C61" w:rsidP="00706C61">
      <w:pPr>
        <w:ind w:left="720"/>
        <w:rPr>
          <w:i/>
          <w:u w:val="single"/>
        </w:rPr>
      </w:pPr>
      <w:r w:rsidRPr="00BE1EDA">
        <w:rPr>
          <w:i/>
          <w:u w:val="single"/>
        </w:rPr>
        <w:t xml:space="preserve">Cloud </w:t>
      </w:r>
      <w:r>
        <w:rPr>
          <w:i/>
          <w:u w:val="single"/>
        </w:rPr>
        <w:t>Automation &amp; Design Patterns</w:t>
      </w:r>
    </w:p>
    <w:p w14:paraId="369431B9" w14:textId="77777777" w:rsidR="00706C61" w:rsidRPr="004F58A0" w:rsidRDefault="00706C61" w:rsidP="00706C61">
      <w:pPr>
        <w:ind w:left="1440"/>
        <w:rPr>
          <w:i/>
        </w:rPr>
      </w:pPr>
      <w:r w:rsidRPr="004F58A0">
        <w:rPr>
          <w:i/>
        </w:rPr>
        <w:t>Support for the Business units through Azure Service Standards, quick start templates and configuration management.</w:t>
      </w:r>
    </w:p>
    <w:p w14:paraId="6E4452B5" w14:textId="77777777" w:rsidR="00706C61" w:rsidRPr="00BE1EDA" w:rsidRDefault="00706C61" w:rsidP="00706C61">
      <w:pPr>
        <w:ind w:left="720"/>
        <w:rPr>
          <w:i/>
          <w:u w:val="single"/>
        </w:rPr>
      </w:pPr>
      <w:r>
        <w:rPr>
          <w:i/>
          <w:u w:val="single"/>
        </w:rPr>
        <w:t>Shared Service Offerings</w:t>
      </w:r>
    </w:p>
    <w:p w14:paraId="4E25D50D" w14:textId="77777777" w:rsidR="00706C61" w:rsidRPr="005C04BC" w:rsidRDefault="00706C61" w:rsidP="00706C61">
      <w:pPr>
        <w:ind w:left="1440"/>
        <w:rPr>
          <w:i/>
        </w:rPr>
      </w:pPr>
      <w:r w:rsidRPr="005C04BC">
        <w:rPr>
          <w:i/>
        </w:rPr>
        <w:t>Catalog of standard services provided through an automated provisioning interface enabling and empowering customers.</w:t>
      </w:r>
      <w:r>
        <w:rPr>
          <w:i/>
        </w:rPr>
        <w:t xml:space="preserve">  (</w:t>
      </w:r>
      <w:r w:rsidRPr="005C04BC">
        <w:rPr>
          <w:i/>
        </w:rPr>
        <w:t>Networking, Secu</w:t>
      </w:r>
      <w:r>
        <w:rPr>
          <w:i/>
        </w:rPr>
        <w:t>rity, Identity, Connectivity, Tenant Lifecycle Management, etc.)</w:t>
      </w:r>
    </w:p>
    <w:p w14:paraId="1C6B31C3" w14:textId="77777777" w:rsidR="00706C61" w:rsidRPr="00B27476" w:rsidRDefault="00706C61" w:rsidP="00706C61">
      <w:pPr>
        <w:ind w:left="1440"/>
        <w:rPr>
          <w:i/>
        </w:rPr>
      </w:pPr>
    </w:p>
    <w:p w14:paraId="5760B7BE" w14:textId="77777777" w:rsidR="00706C61" w:rsidRDefault="00706C61" w:rsidP="00706C61">
      <w:pPr>
        <w:ind w:left="1440"/>
        <w:rPr>
          <w:i/>
        </w:rPr>
      </w:pPr>
    </w:p>
    <w:p w14:paraId="3475CCD1" w14:textId="77777777" w:rsidR="00706C61" w:rsidRDefault="00706C61" w:rsidP="00706C61">
      <w:pPr>
        <w:rPr>
          <w:i/>
        </w:rPr>
      </w:pPr>
    </w:p>
    <w:p w14:paraId="263F2AC5" w14:textId="77777777" w:rsidR="00706C61" w:rsidRPr="00BE1EDA" w:rsidRDefault="00706C61" w:rsidP="00706C61">
      <w:pPr>
        <w:rPr>
          <w:i/>
        </w:rPr>
      </w:pPr>
    </w:p>
    <w:p w14:paraId="60588DEC" w14:textId="77777777" w:rsidR="00706C61" w:rsidRDefault="00706C61" w:rsidP="00706C61">
      <w:pPr>
        <w:ind w:left="720"/>
        <w:rPr>
          <w:highlight w:val="cyan"/>
        </w:rPr>
      </w:pPr>
    </w:p>
    <w:p w14:paraId="40498614" w14:textId="77777777" w:rsidR="00706C61" w:rsidRDefault="00706C61" w:rsidP="00706C61">
      <w:pPr>
        <w:ind w:left="720"/>
        <w:rPr>
          <w:highlight w:val="cyan"/>
        </w:rPr>
      </w:pPr>
    </w:p>
    <w:p w14:paraId="5FA983F5" w14:textId="77777777" w:rsidR="00706C61" w:rsidRPr="00C94908" w:rsidRDefault="00706C61" w:rsidP="00706C61">
      <w:pPr>
        <w:ind w:left="720"/>
        <w:rPr>
          <w:highlight w:val="cyan"/>
        </w:rPr>
      </w:pPr>
    </w:p>
    <w:p w14:paraId="05382DEB" w14:textId="68027DB3" w:rsidR="00706C61" w:rsidRDefault="00706C61" w:rsidP="00706C61">
      <w:pPr>
        <w:ind w:left="720"/>
        <w:rPr>
          <w:highlight w:val="cyan"/>
        </w:rPr>
      </w:pPr>
    </w:p>
    <w:p w14:paraId="429D2C58" w14:textId="27BC15C5" w:rsidR="00117001" w:rsidRDefault="00117001" w:rsidP="00706C61">
      <w:pPr>
        <w:ind w:left="720"/>
        <w:rPr>
          <w:highlight w:val="cyan"/>
        </w:rPr>
      </w:pPr>
    </w:p>
    <w:p w14:paraId="759BDDA3" w14:textId="7792A375" w:rsidR="00117001" w:rsidRDefault="00117001" w:rsidP="00706C61">
      <w:pPr>
        <w:ind w:left="720"/>
        <w:rPr>
          <w:highlight w:val="cyan"/>
        </w:rPr>
      </w:pPr>
    </w:p>
    <w:p w14:paraId="4F95B969" w14:textId="3DF6DF5D" w:rsidR="00117001" w:rsidRDefault="00117001" w:rsidP="00706C61">
      <w:pPr>
        <w:ind w:left="720"/>
        <w:rPr>
          <w:highlight w:val="cyan"/>
        </w:rPr>
      </w:pPr>
    </w:p>
    <w:p w14:paraId="42E3D40B" w14:textId="394A7AFF" w:rsidR="00117001" w:rsidRDefault="00117001" w:rsidP="00706C61">
      <w:pPr>
        <w:ind w:left="720"/>
        <w:rPr>
          <w:highlight w:val="cyan"/>
        </w:rPr>
      </w:pPr>
    </w:p>
    <w:p w14:paraId="795D49AC" w14:textId="0AE03ECD" w:rsidR="00117001" w:rsidRDefault="00117001" w:rsidP="00706C61">
      <w:pPr>
        <w:ind w:left="720"/>
        <w:rPr>
          <w:highlight w:val="cyan"/>
        </w:rPr>
      </w:pPr>
    </w:p>
    <w:p w14:paraId="57D606ED" w14:textId="48D4A4BD" w:rsidR="00117001" w:rsidRDefault="00117001" w:rsidP="00706C61">
      <w:pPr>
        <w:ind w:left="720"/>
        <w:rPr>
          <w:highlight w:val="cyan"/>
        </w:rPr>
      </w:pPr>
    </w:p>
    <w:p w14:paraId="20C0BD0E" w14:textId="77777777" w:rsidR="00117001" w:rsidRDefault="00117001" w:rsidP="00706C61">
      <w:pPr>
        <w:ind w:left="720"/>
        <w:rPr>
          <w:highlight w:val="cyan"/>
        </w:rPr>
      </w:pPr>
    </w:p>
    <w:p w14:paraId="574630AA" w14:textId="77777777" w:rsidR="00706C61" w:rsidRDefault="00706C61" w:rsidP="00706C61">
      <w:pPr>
        <w:ind w:left="720"/>
        <w:rPr>
          <w:highlight w:val="cyan"/>
        </w:rPr>
      </w:pPr>
    </w:p>
    <w:p w14:paraId="3AC5CE9D" w14:textId="77777777" w:rsidR="00706C61" w:rsidRDefault="00706C61" w:rsidP="00706C61">
      <w:pPr>
        <w:ind w:left="720"/>
        <w:rPr>
          <w:highlight w:val="cyan"/>
        </w:rPr>
      </w:pPr>
    </w:p>
    <w:p w14:paraId="5194233E" w14:textId="77777777" w:rsidR="00706C61" w:rsidRPr="0062122B" w:rsidRDefault="00706C61" w:rsidP="00706C61">
      <w:pPr>
        <w:pStyle w:val="Heading2"/>
      </w:pPr>
      <w:bookmarkStart w:id="16" w:name="_Toc496298535"/>
      <w:bookmarkStart w:id="17" w:name="_Toc17743603"/>
      <w:r w:rsidRPr="0062122B">
        <w:lastRenderedPageBreak/>
        <w:t>Adoption Framework</w:t>
      </w:r>
      <w:bookmarkEnd w:id="16"/>
      <w:bookmarkEnd w:id="17"/>
    </w:p>
    <w:p w14:paraId="3B18E2EE" w14:textId="77777777" w:rsidR="00706C61" w:rsidRDefault="00706C61" w:rsidP="00706C61">
      <w:r>
        <w:t>Many times, defining the first steps forward for</w:t>
      </w:r>
      <w:r w:rsidRPr="0062122B">
        <w:t xml:space="preserve"> the cloud journey</w:t>
      </w:r>
      <w:r>
        <w:t xml:space="preserve"> can be a challenge.  Understanding where to get started first and what the priorities are can often provide unclear or overwhelming expectations at the beginning of the cloud journey.  Built in concern with the Cloud Adoption Lifecycle is the Cloud Adoption Framework.  This framework starts by decomposing the various high-level focus areas based on the Custodian and Consumer roles of the cloud.  It is meant to assist and guide the process of adoption and help focus the conversations on the various areas of importance and responsibility.</w:t>
      </w:r>
    </w:p>
    <w:p w14:paraId="44C6A365" w14:textId="77777777" w:rsidR="00706C61" w:rsidRPr="00D657AE" w:rsidRDefault="00706C61" w:rsidP="00706C61">
      <w:pPr>
        <w:ind w:left="720"/>
        <w:rPr>
          <w:i/>
          <w:u w:val="single"/>
        </w:rPr>
      </w:pPr>
      <w:r w:rsidRPr="00D657AE">
        <w:rPr>
          <w:i/>
          <w:u w:val="single"/>
        </w:rPr>
        <w:t>Cloud Adoption Framework</w:t>
      </w:r>
    </w:p>
    <w:p w14:paraId="137738DA" w14:textId="1A41A6D4" w:rsidR="00706C61" w:rsidRDefault="00E33016" w:rsidP="00706C61">
      <w:pPr>
        <w:ind w:left="720"/>
        <w:jc w:val="center"/>
      </w:pPr>
      <w:r>
        <w:rPr>
          <w:noProof/>
        </w:rPr>
        <w:drawing>
          <wp:inline distT="0" distB="0" distL="0" distR="0" wp14:anchorId="5CE46FBF" wp14:editId="1ABB3089">
            <wp:extent cx="4655820" cy="35598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5820" cy="3559810"/>
                    </a:xfrm>
                    <a:prstGeom prst="rect">
                      <a:avLst/>
                    </a:prstGeom>
                    <a:noFill/>
                    <a:ln>
                      <a:noFill/>
                    </a:ln>
                  </pic:spPr>
                </pic:pic>
              </a:graphicData>
            </a:graphic>
          </wp:inline>
        </w:drawing>
      </w:r>
    </w:p>
    <w:p w14:paraId="5FCCD0E5" w14:textId="77777777" w:rsidR="00706C61" w:rsidRDefault="00706C61" w:rsidP="00706C61">
      <w:r>
        <w:t>Within this framework 2 roles appear:</w:t>
      </w:r>
    </w:p>
    <w:p w14:paraId="4F76C8E4" w14:textId="77777777" w:rsidR="00706C61" w:rsidRDefault="00706C61" w:rsidP="00706C61">
      <w:pPr>
        <w:pStyle w:val="ListParagraph"/>
        <w:numPr>
          <w:ilvl w:val="0"/>
          <w:numId w:val="36"/>
        </w:numPr>
        <w:spacing w:after="160" w:line="259" w:lineRule="auto"/>
        <w:ind w:left="720"/>
        <w:jc w:val="left"/>
      </w:pPr>
      <w:r>
        <w:t>Cloud Custodians (Cloud Team)</w:t>
      </w:r>
    </w:p>
    <w:p w14:paraId="1B05BBA8" w14:textId="77777777" w:rsidR="00706C61" w:rsidRDefault="00706C61" w:rsidP="00706C61">
      <w:pPr>
        <w:pStyle w:val="ListParagraph"/>
        <w:numPr>
          <w:ilvl w:val="0"/>
          <w:numId w:val="36"/>
        </w:numPr>
        <w:spacing w:after="160" w:line="259" w:lineRule="auto"/>
        <w:ind w:left="720"/>
        <w:jc w:val="left"/>
      </w:pPr>
      <w:r>
        <w:t>Cloud Consumers (Business Units or Application Teams)</w:t>
      </w:r>
    </w:p>
    <w:p w14:paraId="45FCD3ED" w14:textId="77777777" w:rsidR="00706C61" w:rsidRDefault="00706C61" w:rsidP="00706C61">
      <w:pPr>
        <w:pStyle w:val="ListParagraph"/>
        <w:ind w:left="1440"/>
      </w:pPr>
    </w:p>
    <w:p w14:paraId="0F5B1845" w14:textId="77777777" w:rsidR="00706C61" w:rsidRDefault="00706C61" w:rsidP="00706C61">
      <w:r>
        <w:br w:type="page"/>
      </w:r>
    </w:p>
    <w:p w14:paraId="34BEDB7F" w14:textId="77777777" w:rsidR="00706C61" w:rsidRDefault="00706C61" w:rsidP="00706C61">
      <w:pPr>
        <w:pStyle w:val="ListParagraph"/>
        <w:ind w:left="360"/>
      </w:pPr>
      <w:r>
        <w:lastRenderedPageBreak/>
        <w:t xml:space="preserve">These roles have different definitions and contributions or responsibilities as part of the overall cloud journey.  </w:t>
      </w:r>
    </w:p>
    <w:p w14:paraId="18F7551B" w14:textId="77777777" w:rsidR="00706C61" w:rsidRDefault="00706C61" w:rsidP="00706C61">
      <w:pPr>
        <w:pStyle w:val="ListParagraph"/>
        <w:ind w:left="360"/>
      </w:pPr>
      <w:r>
        <w:t>The Custodian role focuses mostly around the horizontal and enterprise needs to enable the cloud, specifically Shared Service components to drive consistent and efficient sustainability.  The Consumer role looks more vertical within their tenant structure and focuses on how to successfully deploy, lifecycle, and manage the workloads that are supporting business applications and workloads.  Each role has their own components and each component requires definition on how both successfully implement workloads in the cloud.</w:t>
      </w:r>
    </w:p>
    <w:p w14:paraId="6388A899" w14:textId="77777777" w:rsidR="00706C61" w:rsidRDefault="00706C61" w:rsidP="00706C61">
      <w:pPr>
        <w:pStyle w:val="ListParagraph"/>
      </w:pPr>
    </w:p>
    <w:p w14:paraId="0CB8F3D7" w14:textId="2F31C4BE" w:rsidR="00706C61" w:rsidRDefault="00910A94" w:rsidP="00706C61">
      <w:pPr>
        <w:pStyle w:val="ListParagraph"/>
        <w:jc w:val="center"/>
      </w:pPr>
      <w:r>
        <w:rPr>
          <w:noProof/>
        </w:rPr>
        <w:drawing>
          <wp:inline distT="0" distB="0" distL="0" distR="0" wp14:anchorId="1ED4B57D" wp14:editId="4802D1A7">
            <wp:extent cx="4669790" cy="35737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9790" cy="3573780"/>
                    </a:xfrm>
                    <a:prstGeom prst="rect">
                      <a:avLst/>
                    </a:prstGeom>
                    <a:noFill/>
                    <a:ln>
                      <a:noFill/>
                    </a:ln>
                  </pic:spPr>
                </pic:pic>
              </a:graphicData>
            </a:graphic>
          </wp:inline>
        </w:drawing>
      </w:r>
    </w:p>
    <w:tbl>
      <w:tblPr>
        <w:tblStyle w:val="TableGrid"/>
        <w:tblW w:w="0" w:type="auto"/>
        <w:tblInd w:w="720" w:type="dxa"/>
        <w:tblLook w:val="04A0" w:firstRow="1" w:lastRow="0" w:firstColumn="1" w:lastColumn="0" w:noHBand="0" w:noVBand="1"/>
      </w:tblPr>
      <w:tblGrid>
        <w:gridCol w:w="4675"/>
        <w:gridCol w:w="4675"/>
      </w:tblGrid>
      <w:tr w:rsidR="00706C61" w14:paraId="3FF75B4F" w14:textId="77777777" w:rsidTr="000732E8">
        <w:tc>
          <w:tcPr>
            <w:tcW w:w="4675" w:type="dxa"/>
          </w:tcPr>
          <w:p w14:paraId="2E6F350E" w14:textId="77777777" w:rsidR="00706C61" w:rsidRDefault="00706C61" w:rsidP="000732E8">
            <w:pPr>
              <w:pStyle w:val="ListParagraph"/>
              <w:ind w:left="0"/>
              <w:jc w:val="center"/>
            </w:pPr>
            <w:r>
              <w:t>Cloud Team (Custodians)</w:t>
            </w:r>
          </w:p>
          <w:p w14:paraId="7B532B88" w14:textId="77777777" w:rsidR="00706C61" w:rsidRDefault="00706C61" w:rsidP="00706C61">
            <w:pPr>
              <w:pStyle w:val="ListParagraph"/>
              <w:numPr>
                <w:ilvl w:val="0"/>
                <w:numId w:val="38"/>
              </w:numPr>
              <w:jc w:val="left"/>
              <w:rPr>
                <w:sz w:val="18"/>
                <w:szCs w:val="18"/>
              </w:rPr>
            </w:pPr>
            <w:r>
              <w:rPr>
                <w:sz w:val="18"/>
                <w:szCs w:val="18"/>
              </w:rPr>
              <w:t>Enterprise Agreement and Subscription Management, Tenant Provisioning</w:t>
            </w:r>
          </w:p>
          <w:p w14:paraId="40B9EB41" w14:textId="77777777" w:rsidR="00706C61" w:rsidRDefault="00706C61" w:rsidP="00706C61">
            <w:pPr>
              <w:pStyle w:val="ListParagraph"/>
              <w:numPr>
                <w:ilvl w:val="0"/>
                <w:numId w:val="38"/>
              </w:numPr>
              <w:jc w:val="left"/>
              <w:rPr>
                <w:sz w:val="18"/>
                <w:szCs w:val="18"/>
              </w:rPr>
            </w:pPr>
            <w:r>
              <w:rPr>
                <w:sz w:val="18"/>
                <w:szCs w:val="18"/>
              </w:rPr>
              <w:t>Identity &amp; Access Management</w:t>
            </w:r>
          </w:p>
          <w:p w14:paraId="3782F75A" w14:textId="77777777" w:rsidR="00706C61" w:rsidRDefault="00706C61" w:rsidP="00706C61">
            <w:pPr>
              <w:pStyle w:val="ListParagraph"/>
              <w:numPr>
                <w:ilvl w:val="0"/>
                <w:numId w:val="38"/>
              </w:numPr>
              <w:jc w:val="left"/>
              <w:rPr>
                <w:sz w:val="18"/>
                <w:szCs w:val="18"/>
              </w:rPr>
            </w:pPr>
            <w:r>
              <w:rPr>
                <w:sz w:val="18"/>
                <w:szCs w:val="18"/>
              </w:rPr>
              <w:t>Financial Management – Usage and Billing</w:t>
            </w:r>
          </w:p>
          <w:p w14:paraId="36581043" w14:textId="77777777" w:rsidR="00706C61" w:rsidRDefault="00706C61" w:rsidP="00706C61">
            <w:pPr>
              <w:pStyle w:val="ListParagraph"/>
              <w:numPr>
                <w:ilvl w:val="0"/>
                <w:numId w:val="38"/>
              </w:numPr>
              <w:jc w:val="left"/>
              <w:rPr>
                <w:sz w:val="18"/>
                <w:szCs w:val="18"/>
              </w:rPr>
            </w:pPr>
            <w:r>
              <w:rPr>
                <w:sz w:val="18"/>
                <w:szCs w:val="18"/>
              </w:rPr>
              <w:t>Network Management</w:t>
            </w:r>
          </w:p>
          <w:p w14:paraId="6B74A8A3" w14:textId="77777777" w:rsidR="00706C61" w:rsidRDefault="00706C61" w:rsidP="00706C61">
            <w:pPr>
              <w:pStyle w:val="ListParagraph"/>
              <w:numPr>
                <w:ilvl w:val="0"/>
                <w:numId w:val="38"/>
              </w:numPr>
              <w:jc w:val="left"/>
              <w:rPr>
                <w:sz w:val="18"/>
                <w:szCs w:val="18"/>
              </w:rPr>
            </w:pPr>
            <w:r>
              <w:rPr>
                <w:sz w:val="18"/>
                <w:szCs w:val="18"/>
              </w:rPr>
              <w:t>Shared Services Management</w:t>
            </w:r>
          </w:p>
          <w:p w14:paraId="75766E4C" w14:textId="77777777" w:rsidR="00706C61" w:rsidRDefault="00706C61" w:rsidP="00706C61">
            <w:pPr>
              <w:pStyle w:val="ListParagraph"/>
              <w:numPr>
                <w:ilvl w:val="0"/>
                <w:numId w:val="38"/>
              </w:numPr>
              <w:jc w:val="left"/>
              <w:rPr>
                <w:sz w:val="18"/>
                <w:szCs w:val="18"/>
              </w:rPr>
            </w:pPr>
            <w:r>
              <w:rPr>
                <w:sz w:val="18"/>
                <w:szCs w:val="18"/>
              </w:rPr>
              <w:t>Best Practices and Guidance</w:t>
            </w:r>
          </w:p>
          <w:p w14:paraId="5B7247D4" w14:textId="77777777" w:rsidR="00706C61" w:rsidRDefault="00706C61" w:rsidP="00706C61">
            <w:pPr>
              <w:pStyle w:val="ListParagraph"/>
              <w:numPr>
                <w:ilvl w:val="0"/>
                <w:numId w:val="38"/>
              </w:numPr>
              <w:jc w:val="left"/>
              <w:rPr>
                <w:sz w:val="18"/>
                <w:szCs w:val="18"/>
              </w:rPr>
            </w:pPr>
            <w:r>
              <w:rPr>
                <w:sz w:val="18"/>
                <w:szCs w:val="18"/>
              </w:rPr>
              <w:t>Security, Compliance, Auditing</w:t>
            </w:r>
          </w:p>
          <w:p w14:paraId="4A3A7159" w14:textId="77777777" w:rsidR="00706C61" w:rsidRDefault="00706C61" w:rsidP="00706C61">
            <w:pPr>
              <w:pStyle w:val="ListParagraph"/>
              <w:numPr>
                <w:ilvl w:val="0"/>
                <w:numId w:val="38"/>
              </w:numPr>
              <w:jc w:val="left"/>
              <w:rPr>
                <w:sz w:val="18"/>
                <w:szCs w:val="18"/>
              </w:rPr>
            </w:pPr>
            <w:r>
              <w:rPr>
                <w:sz w:val="18"/>
                <w:szCs w:val="18"/>
              </w:rPr>
              <w:t>Systems Administration</w:t>
            </w:r>
          </w:p>
          <w:p w14:paraId="3F1B3B4C" w14:textId="77777777" w:rsidR="00706C61" w:rsidRPr="00EF556F" w:rsidRDefault="00706C61" w:rsidP="00706C61">
            <w:pPr>
              <w:pStyle w:val="ListParagraph"/>
              <w:numPr>
                <w:ilvl w:val="0"/>
                <w:numId w:val="38"/>
              </w:numPr>
              <w:jc w:val="left"/>
              <w:rPr>
                <w:sz w:val="18"/>
                <w:szCs w:val="18"/>
              </w:rPr>
            </w:pPr>
            <w:r>
              <w:rPr>
                <w:sz w:val="18"/>
                <w:szCs w:val="18"/>
              </w:rPr>
              <w:t>Data Protection</w:t>
            </w:r>
          </w:p>
        </w:tc>
        <w:tc>
          <w:tcPr>
            <w:tcW w:w="4675" w:type="dxa"/>
          </w:tcPr>
          <w:p w14:paraId="12BEB5E4" w14:textId="77777777" w:rsidR="00706C61" w:rsidRDefault="00706C61" w:rsidP="000732E8">
            <w:pPr>
              <w:pStyle w:val="ListParagraph"/>
              <w:ind w:left="0"/>
              <w:jc w:val="center"/>
            </w:pPr>
            <w:r>
              <w:t>Application Teams (Consumers)</w:t>
            </w:r>
          </w:p>
          <w:p w14:paraId="3954B928" w14:textId="77777777" w:rsidR="00706C61" w:rsidRDefault="00706C61" w:rsidP="00706C61">
            <w:pPr>
              <w:pStyle w:val="ListParagraph"/>
              <w:numPr>
                <w:ilvl w:val="0"/>
                <w:numId w:val="37"/>
              </w:numPr>
              <w:jc w:val="left"/>
              <w:rPr>
                <w:sz w:val="18"/>
                <w:szCs w:val="18"/>
              </w:rPr>
            </w:pPr>
            <w:r>
              <w:rPr>
                <w:sz w:val="18"/>
                <w:szCs w:val="18"/>
              </w:rPr>
              <w:t>Application Development</w:t>
            </w:r>
          </w:p>
          <w:p w14:paraId="024FF865" w14:textId="77777777" w:rsidR="00706C61" w:rsidRDefault="00706C61" w:rsidP="00706C61">
            <w:pPr>
              <w:pStyle w:val="ListParagraph"/>
              <w:numPr>
                <w:ilvl w:val="0"/>
                <w:numId w:val="37"/>
              </w:numPr>
              <w:jc w:val="left"/>
              <w:rPr>
                <w:sz w:val="18"/>
                <w:szCs w:val="18"/>
              </w:rPr>
            </w:pPr>
            <w:r>
              <w:rPr>
                <w:sz w:val="18"/>
                <w:szCs w:val="18"/>
              </w:rPr>
              <w:t>Application Management &amp; Operations</w:t>
            </w:r>
          </w:p>
          <w:p w14:paraId="50F8EB65" w14:textId="77777777" w:rsidR="00706C61" w:rsidRDefault="00706C61" w:rsidP="00706C61">
            <w:pPr>
              <w:pStyle w:val="ListParagraph"/>
              <w:numPr>
                <w:ilvl w:val="0"/>
                <w:numId w:val="37"/>
              </w:numPr>
              <w:jc w:val="left"/>
              <w:rPr>
                <w:sz w:val="18"/>
                <w:szCs w:val="18"/>
              </w:rPr>
            </w:pPr>
            <w:r>
              <w:rPr>
                <w:sz w:val="18"/>
                <w:szCs w:val="18"/>
              </w:rPr>
              <w:t>Application Security, Regulatory &amp; Compliance</w:t>
            </w:r>
          </w:p>
          <w:p w14:paraId="786B5E14" w14:textId="77777777" w:rsidR="00706C61" w:rsidRDefault="00706C61" w:rsidP="00706C61">
            <w:pPr>
              <w:pStyle w:val="ListParagraph"/>
              <w:numPr>
                <w:ilvl w:val="0"/>
                <w:numId w:val="37"/>
              </w:numPr>
              <w:jc w:val="left"/>
              <w:rPr>
                <w:sz w:val="18"/>
                <w:szCs w:val="18"/>
              </w:rPr>
            </w:pPr>
            <w:r>
              <w:rPr>
                <w:sz w:val="18"/>
                <w:szCs w:val="18"/>
              </w:rPr>
              <w:t xml:space="preserve">Application Service Delivery </w:t>
            </w:r>
          </w:p>
          <w:p w14:paraId="4A0514AF" w14:textId="77777777" w:rsidR="00706C61" w:rsidRPr="00F76BC2" w:rsidRDefault="00706C61" w:rsidP="00706C61">
            <w:pPr>
              <w:pStyle w:val="ListParagraph"/>
              <w:numPr>
                <w:ilvl w:val="0"/>
                <w:numId w:val="37"/>
              </w:numPr>
              <w:jc w:val="left"/>
              <w:rPr>
                <w:sz w:val="18"/>
                <w:szCs w:val="18"/>
              </w:rPr>
            </w:pPr>
            <w:r>
              <w:rPr>
                <w:sz w:val="18"/>
                <w:szCs w:val="18"/>
              </w:rPr>
              <w:t>Application Service Operations</w:t>
            </w:r>
          </w:p>
        </w:tc>
      </w:tr>
    </w:tbl>
    <w:p w14:paraId="0F76C875" w14:textId="77777777" w:rsidR="00706C61" w:rsidRDefault="00706C61" w:rsidP="00706C61">
      <w:pPr>
        <w:pStyle w:val="ListParagraph"/>
        <w:jc w:val="cente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2965"/>
      </w:tblGrid>
      <w:tr w:rsidR="00706C61" w14:paraId="485A116D" w14:textId="77777777" w:rsidTr="000732E8">
        <w:tc>
          <w:tcPr>
            <w:tcW w:w="5665" w:type="dxa"/>
            <w:vAlign w:val="center"/>
          </w:tcPr>
          <w:p w14:paraId="5AF4F36A" w14:textId="77777777" w:rsidR="00706C61" w:rsidRDefault="00706C61" w:rsidP="000732E8">
            <w:pPr>
              <w:pStyle w:val="ListParagraph"/>
              <w:ind w:left="0"/>
              <w:jc w:val="center"/>
            </w:pPr>
            <w:r>
              <w:lastRenderedPageBreak/>
              <w:t>Cloud Consumers will also support responsibilities for the delivery and operations of their application platforms.  This includes items such as capacity planning, data management, information security, CICD, and Application Performance Management.</w:t>
            </w:r>
          </w:p>
        </w:tc>
        <w:tc>
          <w:tcPr>
            <w:tcW w:w="2965" w:type="dxa"/>
          </w:tcPr>
          <w:p w14:paraId="022B0B38" w14:textId="77777777" w:rsidR="00706C61" w:rsidRDefault="00706C61" w:rsidP="000732E8">
            <w:pPr>
              <w:pStyle w:val="ListParagraph"/>
              <w:ind w:left="0"/>
              <w:jc w:val="right"/>
            </w:pPr>
            <w:r w:rsidRPr="000460A5">
              <w:rPr>
                <w:noProof/>
              </w:rPr>
              <w:drawing>
                <wp:inline distT="0" distB="0" distL="0" distR="0" wp14:anchorId="361E5C40" wp14:editId="45C5CA0F">
                  <wp:extent cx="1710775" cy="2553004"/>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19015" cy="2565300"/>
                          </a:xfrm>
                          <a:prstGeom prst="rect">
                            <a:avLst/>
                          </a:prstGeom>
                        </pic:spPr>
                      </pic:pic>
                    </a:graphicData>
                  </a:graphic>
                </wp:inline>
              </w:drawing>
            </w:r>
          </w:p>
        </w:tc>
      </w:tr>
    </w:tbl>
    <w:p w14:paraId="425B5146" w14:textId="77777777" w:rsidR="00706C61" w:rsidRDefault="00706C61" w:rsidP="00706C61">
      <w:pPr>
        <w:pStyle w:val="ListParagraph"/>
      </w:pPr>
    </w:p>
    <w:p w14:paraId="4449D0A2" w14:textId="77777777" w:rsidR="00706C61" w:rsidRDefault="00706C61" w:rsidP="00706C61">
      <w:pPr>
        <w:pStyle w:val="ListParagraph"/>
        <w:jc w:val="center"/>
      </w:pPr>
    </w:p>
    <w:p w14:paraId="5ED5A766" w14:textId="77777777" w:rsidR="00706C61" w:rsidRPr="0062122B" w:rsidRDefault="00706C61" w:rsidP="00706C61">
      <w:pPr>
        <w:pStyle w:val="ListParagraph"/>
        <w:jc w:val="center"/>
      </w:pPr>
    </w:p>
    <w:p w14:paraId="4583D802" w14:textId="77777777" w:rsidR="00706C61" w:rsidRDefault="00706C61" w:rsidP="00706C61">
      <w:pPr>
        <w:ind w:left="720"/>
        <w:rPr>
          <w:highlight w:val="cyan"/>
        </w:rPr>
      </w:pPr>
    </w:p>
    <w:p w14:paraId="6E02AA67" w14:textId="77777777" w:rsidR="00706C61" w:rsidRDefault="00706C61" w:rsidP="00706C61">
      <w:pPr>
        <w:ind w:left="720"/>
        <w:rPr>
          <w:highlight w:val="cyan"/>
        </w:rPr>
      </w:pPr>
    </w:p>
    <w:p w14:paraId="77501DE9" w14:textId="77777777" w:rsidR="00706C61" w:rsidRDefault="00706C61" w:rsidP="00706C61">
      <w:pPr>
        <w:ind w:left="720"/>
        <w:rPr>
          <w:highlight w:val="cyan"/>
        </w:rPr>
      </w:pPr>
    </w:p>
    <w:p w14:paraId="57987472" w14:textId="77777777" w:rsidR="00706C61" w:rsidRDefault="00706C61" w:rsidP="00706C61">
      <w:pPr>
        <w:ind w:left="720"/>
        <w:rPr>
          <w:highlight w:val="cyan"/>
        </w:rPr>
      </w:pPr>
    </w:p>
    <w:p w14:paraId="0EB81C8C" w14:textId="77777777" w:rsidR="00706C61" w:rsidRDefault="00706C61" w:rsidP="00706C61">
      <w:pPr>
        <w:ind w:left="720"/>
        <w:rPr>
          <w:highlight w:val="cyan"/>
        </w:rPr>
      </w:pPr>
    </w:p>
    <w:p w14:paraId="482BE640" w14:textId="77777777" w:rsidR="00706C61" w:rsidRDefault="00706C61" w:rsidP="00706C61">
      <w:pPr>
        <w:ind w:left="720"/>
        <w:rPr>
          <w:highlight w:val="cyan"/>
        </w:rPr>
      </w:pPr>
    </w:p>
    <w:p w14:paraId="572CF25A" w14:textId="77777777" w:rsidR="00706C61" w:rsidRDefault="00706C61" w:rsidP="00706C61">
      <w:pPr>
        <w:ind w:left="720"/>
        <w:rPr>
          <w:highlight w:val="cyan"/>
        </w:rPr>
      </w:pPr>
    </w:p>
    <w:p w14:paraId="725A3D03" w14:textId="77777777" w:rsidR="00706C61" w:rsidRDefault="00706C61" w:rsidP="00706C61">
      <w:pPr>
        <w:ind w:left="720"/>
        <w:rPr>
          <w:highlight w:val="cyan"/>
        </w:rPr>
      </w:pPr>
    </w:p>
    <w:p w14:paraId="0AE37F86" w14:textId="77777777" w:rsidR="00706C61" w:rsidRDefault="00706C61" w:rsidP="00706C61">
      <w:pPr>
        <w:ind w:left="720"/>
        <w:rPr>
          <w:highlight w:val="cyan"/>
        </w:rPr>
      </w:pPr>
    </w:p>
    <w:p w14:paraId="549FECA7" w14:textId="77777777" w:rsidR="00706C61" w:rsidRDefault="00706C61" w:rsidP="00706C61">
      <w:pPr>
        <w:rPr>
          <w:highlight w:val="cyan"/>
        </w:rPr>
      </w:pPr>
      <w:r>
        <w:rPr>
          <w:highlight w:val="cyan"/>
        </w:rPr>
        <w:br w:type="page"/>
      </w:r>
    </w:p>
    <w:p w14:paraId="1646AC9F" w14:textId="77777777" w:rsidR="00706C61" w:rsidRPr="00C94908" w:rsidRDefault="00706C61" w:rsidP="00706C61">
      <w:pPr>
        <w:ind w:left="720"/>
        <w:rPr>
          <w:highlight w:val="cyan"/>
        </w:rPr>
      </w:pPr>
    </w:p>
    <w:p w14:paraId="3058FD18" w14:textId="77777777" w:rsidR="00706C61" w:rsidRPr="003C1644" w:rsidRDefault="00706C61" w:rsidP="00706C61">
      <w:pPr>
        <w:pStyle w:val="Heading2"/>
      </w:pPr>
      <w:bookmarkStart w:id="18" w:name="_Toc496298536"/>
      <w:bookmarkStart w:id="19" w:name="_Toc17743604"/>
      <w:r w:rsidRPr="003C1644">
        <w:t>Principles</w:t>
      </w:r>
      <w:bookmarkEnd w:id="18"/>
      <w:bookmarkEnd w:id="19"/>
    </w:p>
    <w:p w14:paraId="60F2576F" w14:textId="2A232A68" w:rsidR="00706C61" w:rsidRDefault="00706C61" w:rsidP="00706C61">
      <w:r>
        <w:t xml:space="preserve">Every journey to the cloud will hold several guiding principles to maintain a steady course.  Here </w:t>
      </w:r>
      <w:r w:rsidR="00117001">
        <w:t>is</w:t>
      </w:r>
      <w:r>
        <w:t xml:space="preserve"> a starting point to review for adoption:</w:t>
      </w:r>
    </w:p>
    <w:p w14:paraId="4C1135BC" w14:textId="77777777" w:rsidR="00706C61" w:rsidRPr="00D8058F" w:rsidRDefault="00706C61" w:rsidP="00706C61">
      <w:pPr>
        <w:pStyle w:val="ListParagraph"/>
        <w:numPr>
          <w:ilvl w:val="0"/>
          <w:numId w:val="39"/>
        </w:numPr>
        <w:spacing w:after="160" w:line="259" w:lineRule="auto"/>
        <w:jc w:val="left"/>
      </w:pPr>
      <w:r w:rsidRPr="00D8058F">
        <w:t>Cloud Standards will support business requirements and development practices</w:t>
      </w:r>
    </w:p>
    <w:p w14:paraId="4B47432A" w14:textId="77777777" w:rsidR="00706C61" w:rsidRPr="00D8058F" w:rsidRDefault="00706C61" w:rsidP="00706C61">
      <w:pPr>
        <w:pStyle w:val="ListParagraph"/>
        <w:numPr>
          <w:ilvl w:val="0"/>
          <w:numId w:val="39"/>
        </w:numPr>
        <w:spacing w:after="160" w:line="259" w:lineRule="auto"/>
        <w:jc w:val="left"/>
      </w:pPr>
      <w:r w:rsidRPr="00D8058F">
        <w:t>Cloud Strategy should build upon business objectives</w:t>
      </w:r>
    </w:p>
    <w:p w14:paraId="07E8823F" w14:textId="77777777" w:rsidR="00706C61" w:rsidRPr="00D8058F" w:rsidRDefault="00706C61" w:rsidP="00706C61">
      <w:pPr>
        <w:pStyle w:val="ListParagraph"/>
        <w:numPr>
          <w:ilvl w:val="0"/>
          <w:numId w:val="39"/>
        </w:numPr>
        <w:spacing w:after="160" w:line="259" w:lineRule="auto"/>
        <w:jc w:val="left"/>
      </w:pPr>
      <w:r w:rsidRPr="00D8058F">
        <w:t>Clear rules and usage practices between Custodians and Consumers</w:t>
      </w:r>
    </w:p>
    <w:p w14:paraId="7DD95225" w14:textId="77777777" w:rsidR="00706C61" w:rsidRPr="00D8058F" w:rsidRDefault="00706C61" w:rsidP="00706C61">
      <w:pPr>
        <w:pStyle w:val="ListParagraph"/>
        <w:numPr>
          <w:ilvl w:val="0"/>
          <w:numId w:val="39"/>
        </w:numPr>
        <w:spacing w:after="160" w:line="259" w:lineRule="auto"/>
        <w:jc w:val="left"/>
      </w:pPr>
      <w:r w:rsidRPr="00D8058F">
        <w:t>Adhere to Chan</w:t>
      </w:r>
      <w:r>
        <w:t>g</w:t>
      </w:r>
      <w:r w:rsidRPr="00D8058F">
        <w:t>e Management expectations</w:t>
      </w:r>
    </w:p>
    <w:p w14:paraId="15315C8A" w14:textId="77777777" w:rsidR="00706C61" w:rsidRPr="00D8058F" w:rsidRDefault="00706C61" w:rsidP="00706C61">
      <w:pPr>
        <w:pStyle w:val="ListParagraph"/>
        <w:numPr>
          <w:ilvl w:val="0"/>
          <w:numId w:val="39"/>
        </w:numPr>
        <w:spacing w:after="160" w:line="259" w:lineRule="auto"/>
        <w:jc w:val="left"/>
      </w:pPr>
      <w:r w:rsidRPr="00D8058F">
        <w:t xml:space="preserve">Continuous improvement </w:t>
      </w:r>
      <w:r>
        <w:t>cloud practices</w:t>
      </w:r>
      <w:r w:rsidRPr="00D8058F">
        <w:t xml:space="preserve"> will be established </w:t>
      </w:r>
    </w:p>
    <w:p w14:paraId="21B7E0CB" w14:textId="77777777" w:rsidR="00706C61" w:rsidRPr="00D8058F" w:rsidRDefault="00706C61" w:rsidP="00706C61">
      <w:pPr>
        <w:pStyle w:val="ListParagraph"/>
        <w:numPr>
          <w:ilvl w:val="0"/>
          <w:numId w:val="39"/>
        </w:numPr>
        <w:spacing w:after="160" w:line="259" w:lineRule="auto"/>
        <w:jc w:val="left"/>
      </w:pPr>
      <w:r w:rsidRPr="00D8058F">
        <w:t>Speed and Agility are critical for success</w:t>
      </w:r>
    </w:p>
    <w:p w14:paraId="26378A3D" w14:textId="77777777" w:rsidR="00706C61" w:rsidRPr="00D8058F" w:rsidRDefault="00706C61" w:rsidP="00706C61">
      <w:pPr>
        <w:pStyle w:val="ListParagraph"/>
        <w:numPr>
          <w:ilvl w:val="0"/>
          <w:numId w:val="39"/>
        </w:numPr>
        <w:spacing w:after="160" w:line="259" w:lineRule="auto"/>
        <w:jc w:val="left"/>
      </w:pPr>
      <w:r w:rsidRPr="00D8058F">
        <w:t>Flexibility will lead to faster success</w:t>
      </w:r>
    </w:p>
    <w:p w14:paraId="3BBF0C5E" w14:textId="77777777" w:rsidR="00706C61" w:rsidRPr="00D8058F" w:rsidRDefault="00706C61" w:rsidP="00706C61">
      <w:pPr>
        <w:pStyle w:val="ListParagraph"/>
        <w:numPr>
          <w:ilvl w:val="0"/>
          <w:numId w:val="39"/>
        </w:numPr>
        <w:spacing w:after="160" w:line="259" w:lineRule="auto"/>
        <w:jc w:val="left"/>
      </w:pPr>
      <w:r w:rsidRPr="00D8058F">
        <w:t>New Technologies or capabilities lead to redefinition of expectations</w:t>
      </w:r>
    </w:p>
    <w:p w14:paraId="2B4A538F" w14:textId="77777777" w:rsidR="00706C61" w:rsidRPr="00D8058F" w:rsidRDefault="00706C61" w:rsidP="00706C61">
      <w:pPr>
        <w:pStyle w:val="ListParagraph"/>
        <w:numPr>
          <w:ilvl w:val="0"/>
          <w:numId w:val="39"/>
        </w:numPr>
        <w:spacing w:after="160" w:line="259" w:lineRule="auto"/>
        <w:jc w:val="left"/>
      </w:pPr>
      <w:r w:rsidRPr="00D8058F">
        <w:t>Secure by default &amp; Least privilege access</w:t>
      </w:r>
    </w:p>
    <w:p w14:paraId="5D744D85" w14:textId="77777777" w:rsidR="00706C61" w:rsidRPr="00D8058F" w:rsidRDefault="00706C61" w:rsidP="00706C61">
      <w:pPr>
        <w:pStyle w:val="ListParagraph"/>
        <w:numPr>
          <w:ilvl w:val="0"/>
          <w:numId w:val="39"/>
        </w:numPr>
        <w:spacing w:after="160" w:line="259" w:lineRule="auto"/>
        <w:jc w:val="left"/>
      </w:pPr>
      <w:r w:rsidRPr="00D8058F">
        <w:t>Solution Guidelines</w:t>
      </w:r>
    </w:p>
    <w:p w14:paraId="51CEC679" w14:textId="77777777" w:rsidR="00706C61" w:rsidRPr="00D8058F" w:rsidRDefault="00706C61" w:rsidP="00706C61">
      <w:pPr>
        <w:pStyle w:val="ListParagraph"/>
        <w:numPr>
          <w:ilvl w:val="1"/>
          <w:numId w:val="39"/>
        </w:numPr>
        <w:spacing w:after="160" w:line="259" w:lineRule="auto"/>
        <w:jc w:val="left"/>
      </w:pPr>
      <w:r w:rsidRPr="00D8058F">
        <w:t>Build for scalability, resiliency, and redundancy</w:t>
      </w:r>
    </w:p>
    <w:p w14:paraId="04A10406" w14:textId="77777777" w:rsidR="00706C61" w:rsidRPr="00D8058F" w:rsidRDefault="00706C61" w:rsidP="00706C61">
      <w:pPr>
        <w:pStyle w:val="ListParagraph"/>
        <w:numPr>
          <w:ilvl w:val="1"/>
          <w:numId w:val="39"/>
        </w:numPr>
        <w:spacing w:after="160" w:line="259" w:lineRule="auto"/>
        <w:jc w:val="left"/>
      </w:pPr>
      <w:r w:rsidRPr="00D8058F">
        <w:t>Build for growth</w:t>
      </w:r>
    </w:p>
    <w:p w14:paraId="30241B85" w14:textId="77777777" w:rsidR="00706C61" w:rsidRPr="00D8058F" w:rsidRDefault="00706C61" w:rsidP="00706C61">
      <w:pPr>
        <w:pStyle w:val="ListParagraph"/>
        <w:numPr>
          <w:ilvl w:val="1"/>
          <w:numId w:val="39"/>
        </w:numPr>
        <w:spacing w:after="160" w:line="259" w:lineRule="auto"/>
        <w:jc w:val="left"/>
      </w:pPr>
      <w:r w:rsidRPr="00D8058F">
        <w:t>Utilize Cloud native solutions where possible</w:t>
      </w:r>
    </w:p>
    <w:p w14:paraId="74407FC6" w14:textId="77777777" w:rsidR="00706C61" w:rsidRPr="00D8058F" w:rsidRDefault="00706C61" w:rsidP="00706C61">
      <w:pPr>
        <w:pStyle w:val="ListParagraph"/>
        <w:numPr>
          <w:ilvl w:val="1"/>
          <w:numId w:val="39"/>
        </w:numPr>
        <w:spacing w:after="160" w:line="259" w:lineRule="auto"/>
        <w:jc w:val="left"/>
      </w:pPr>
      <w:r w:rsidRPr="00D8058F">
        <w:t>Leverage existing hybrid toolset where necessary</w:t>
      </w:r>
    </w:p>
    <w:p w14:paraId="6972D38D" w14:textId="77777777" w:rsidR="00706C61" w:rsidRPr="00D8058F" w:rsidRDefault="00706C61" w:rsidP="00706C61">
      <w:pPr>
        <w:pStyle w:val="ListParagraph"/>
        <w:numPr>
          <w:ilvl w:val="1"/>
          <w:numId w:val="39"/>
        </w:numPr>
        <w:spacing w:after="160" w:line="259" w:lineRule="auto"/>
        <w:jc w:val="left"/>
      </w:pPr>
      <w:r w:rsidRPr="00D8058F">
        <w:t>Cloud First approach for new applications and Workloads</w:t>
      </w:r>
    </w:p>
    <w:p w14:paraId="752AB58A" w14:textId="77777777" w:rsidR="00706C61" w:rsidRPr="00C94908" w:rsidRDefault="00706C61" w:rsidP="00706C61">
      <w:pPr>
        <w:rPr>
          <w:highlight w:val="cyan"/>
        </w:rPr>
      </w:pPr>
    </w:p>
    <w:p w14:paraId="02836FDD" w14:textId="77777777" w:rsidR="00706C61" w:rsidRDefault="00706C61" w:rsidP="00706C61">
      <w:pPr>
        <w:pStyle w:val="Heading2"/>
      </w:pPr>
      <w:bookmarkStart w:id="20" w:name="_Toc496298537"/>
      <w:bookmarkStart w:id="21" w:name="_Toc17743605"/>
      <w:r w:rsidRPr="003C1644">
        <w:t>Building and Executing the Plan</w:t>
      </w:r>
      <w:bookmarkEnd w:id="20"/>
      <w:bookmarkEnd w:id="21"/>
    </w:p>
    <w:p w14:paraId="0767272A" w14:textId="77777777" w:rsidR="00706C61" w:rsidRDefault="00706C61" w:rsidP="00706C61">
      <w:r>
        <w:t>Now that the WHY has been framed, the next step of our journey is to build and execute the plan.  Taking the current state of the public cloud and transforming it to the mature expectations that everyone has will be achieved thru an iterative and hands on process.  The capabilities and components of the public cloud are fluid, change and update regularly to bring better and more features to be leveraged.  The following documentation is to help guide that process of iteration and establish the starting point for us to launch from.  We will take the current cloud environment and transform it into a stable, standardized, governed landing zone for enterprise production workloads.  A key process to ensure that our core IT services can keep pace with the changing needs and wants of the business will be defined and cultivated thru the core cloud team.  Ultimately creating a model that is scalable and flexible to support the business will be achieved by establishing and shifting to a shared services model.  This model provides a defined set of Enterprise services to be shared with tenants in the Azure environment.  Along with providing functional IT services, this model will help to build a foundation for the cloud and drive an appropriate layer of governance across the Enterprise cloud.  The following portions of this document will focus on these aspects.</w:t>
      </w:r>
    </w:p>
    <w:p w14:paraId="4CE91906" w14:textId="77777777" w:rsidR="00EE30C7" w:rsidRDefault="00EE30C7">
      <w:pPr>
        <w:rPr>
          <w:smallCaps/>
          <w:spacing w:val="5"/>
          <w:sz w:val="32"/>
          <w:szCs w:val="32"/>
        </w:rPr>
      </w:pPr>
      <w:r>
        <w:br w:type="page"/>
      </w:r>
    </w:p>
    <w:p w14:paraId="0F4F2DE0" w14:textId="19D9A058" w:rsidR="00742937" w:rsidRDefault="00742937" w:rsidP="00A65DED">
      <w:pPr>
        <w:pStyle w:val="Heading1"/>
      </w:pPr>
      <w:bookmarkStart w:id="22" w:name="_Toc17743606"/>
      <w:r>
        <w:lastRenderedPageBreak/>
        <w:t>Shared Services (</w:t>
      </w:r>
      <w:r w:rsidRPr="00E81994">
        <w:t>HUB</w:t>
      </w:r>
      <w:r>
        <w:t>)</w:t>
      </w:r>
      <w:r w:rsidRPr="00E81994">
        <w:t xml:space="preserve"> design</w:t>
      </w:r>
      <w:bookmarkEnd w:id="22"/>
    </w:p>
    <w:p w14:paraId="6B9F9216" w14:textId="77777777" w:rsidR="00742937" w:rsidRDefault="00742937" w:rsidP="00742937">
      <w:r>
        <w:t>The Shared Services Model is an approach that enables enterprises to successfully adopt the Azure cloud to scale, maximize cloud resource usage, reduce cost, and simplify aspects of governance.  This model is based on Microsoft’s Virtual Data Center best practices and establishes a Hub-Spoke topology that provides shared services for downstream tenant consumption.  It reduces duplication in terms of governance, networking, connectivity, and operations by centralizing not only the Azure services within a hub subscription model but looks to the establishment of a Cloud Team that will take on responsibility for the Shared Services administration and custodian broker and onboarding activities.</w:t>
      </w:r>
    </w:p>
    <w:p w14:paraId="63B43A2B" w14:textId="77777777" w:rsidR="00742937" w:rsidRDefault="00742937" w:rsidP="00742937">
      <w:r>
        <w:rPr>
          <w:noProof/>
        </w:rPr>
        <w:drawing>
          <wp:inline distT="0" distB="0" distL="0" distR="0" wp14:anchorId="2A4B23B2" wp14:editId="1FA53317">
            <wp:extent cx="5943600" cy="56984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onal_hub_spoke_havi.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698490"/>
                    </a:xfrm>
                    <a:prstGeom prst="rect">
                      <a:avLst/>
                    </a:prstGeom>
                  </pic:spPr>
                </pic:pic>
              </a:graphicData>
            </a:graphic>
          </wp:inline>
        </w:drawing>
      </w:r>
    </w:p>
    <w:p w14:paraId="14287E48" w14:textId="77777777" w:rsidR="00742937" w:rsidRDefault="00742937" w:rsidP="00742937"/>
    <w:p w14:paraId="4019F836" w14:textId="77777777" w:rsidR="002219EA" w:rsidRDefault="002219EA" w:rsidP="00742937"/>
    <w:p w14:paraId="3F54160B" w14:textId="77777777" w:rsidR="002219EA" w:rsidRDefault="002219EA" w:rsidP="00742937"/>
    <w:p w14:paraId="17DE8974" w14:textId="77777777" w:rsidR="002219EA" w:rsidRDefault="002219EA" w:rsidP="00742937"/>
    <w:p w14:paraId="708150E4" w14:textId="5E7E2A55" w:rsidR="00742937" w:rsidRDefault="00742937" w:rsidP="00742937">
      <w:r>
        <w:lastRenderedPageBreak/>
        <w:t xml:space="preserve">At the center of the shared services model is the Enterprise HUB which exists in its own subscription that will span globally across all Azure regions.  It is recommended that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rsidR="003F6FCC">
        <w:t xml:space="preserve"> </w:t>
      </w:r>
      <w:r>
        <w:t>form a Cloud Team to take on management of the HUB.  The HUB is purpose built to contain and offer all common services to the tenants that connect to it.</w:t>
      </w:r>
    </w:p>
    <w:p w14:paraId="2C0938A2" w14:textId="77777777" w:rsidR="00742937" w:rsidRDefault="00742937" w:rsidP="00742937"/>
    <w:p w14:paraId="78CE77CA" w14:textId="77777777" w:rsidR="00742937" w:rsidRDefault="00742937" w:rsidP="00742937">
      <w:r>
        <w:rPr>
          <w:noProof/>
        </w:rPr>
        <w:drawing>
          <wp:inline distT="0" distB="0" distL="0" distR="0" wp14:anchorId="1FA5C184" wp14:editId="34FD955C">
            <wp:extent cx="5943600"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erprise_hub.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23D67187" w14:textId="77777777" w:rsidR="00742937" w:rsidRDefault="00742937" w:rsidP="00742937"/>
    <w:p w14:paraId="74CE064E" w14:textId="77777777" w:rsidR="00742937" w:rsidRPr="00F161D8" w:rsidRDefault="00742937" w:rsidP="00742937">
      <w:pPr>
        <w:shd w:val="clear" w:color="auto" w:fill="FFFFFF"/>
        <w:spacing w:before="100" w:beforeAutospacing="1" w:after="0" w:line="240" w:lineRule="auto"/>
      </w:pPr>
      <w:r w:rsidRPr="00F161D8">
        <w:t>The benefits of the Shared Services model include:</w:t>
      </w:r>
    </w:p>
    <w:p w14:paraId="1ED4DC5E" w14:textId="77777777" w:rsidR="00742937" w:rsidRPr="00F161D8" w:rsidRDefault="00742937" w:rsidP="002F6F4F">
      <w:pPr>
        <w:numPr>
          <w:ilvl w:val="0"/>
          <w:numId w:val="1"/>
        </w:numPr>
        <w:shd w:val="clear" w:color="auto" w:fill="FFFFFF"/>
        <w:spacing w:before="100" w:beforeAutospacing="1" w:after="100" w:afterAutospacing="1" w:line="240" w:lineRule="auto"/>
        <w:ind w:left="570"/>
      </w:pPr>
      <w:r w:rsidRPr="002219EA">
        <w:rPr>
          <w:b/>
        </w:rPr>
        <w:t>Cost savings </w:t>
      </w:r>
      <w:r w:rsidRPr="00F161D8">
        <w:t>by centralizing services that can be shared by multiple workloads, such as Active Directory Domain Controllers, Network virtual appliances (NVAs) and DNS servers, in a single location.</w:t>
      </w:r>
    </w:p>
    <w:p w14:paraId="6716C9B4" w14:textId="77777777" w:rsidR="00742937" w:rsidRPr="00F161D8" w:rsidRDefault="00742937" w:rsidP="002F6F4F">
      <w:pPr>
        <w:numPr>
          <w:ilvl w:val="0"/>
          <w:numId w:val="1"/>
        </w:numPr>
        <w:shd w:val="clear" w:color="auto" w:fill="FFFFFF"/>
        <w:spacing w:before="100" w:beforeAutospacing="1" w:after="100" w:afterAutospacing="1" w:line="240" w:lineRule="auto"/>
        <w:ind w:left="570"/>
      </w:pPr>
      <w:r w:rsidRPr="002219EA">
        <w:rPr>
          <w:b/>
        </w:rPr>
        <w:t>Overcome subscriptions limits </w:t>
      </w:r>
      <w:r w:rsidRPr="00F161D8">
        <w:t>by peering VNets from different subscriptions to the central hub.</w:t>
      </w:r>
    </w:p>
    <w:p w14:paraId="7044EA23" w14:textId="77777777" w:rsidR="00742937" w:rsidRPr="00F161D8" w:rsidRDefault="00742937" w:rsidP="002F6F4F">
      <w:pPr>
        <w:numPr>
          <w:ilvl w:val="0"/>
          <w:numId w:val="1"/>
        </w:numPr>
        <w:shd w:val="clear" w:color="auto" w:fill="FFFFFF"/>
        <w:spacing w:before="100" w:beforeAutospacing="1" w:after="100" w:afterAutospacing="1" w:line="240" w:lineRule="auto"/>
        <w:ind w:left="570"/>
      </w:pPr>
      <w:r w:rsidRPr="002219EA">
        <w:rPr>
          <w:b/>
        </w:rPr>
        <w:t>Separation of duties </w:t>
      </w:r>
      <w:r w:rsidRPr="00F161D8">
        <w:t>between central IT (SecOps, InfraOps) and workloads (DevOps)</w:t>
      </w:r>
    </w:p>
    <w:p w14:paraId="1ED72233" w14:textId="77777777" w:rsidR="00742937" w:rsidRPr="002219EA" w:rsidRDefault="00742937" w:rsidP="002F6F4F">
      <w:pPr>
        <w:numPr>
          <w:ilvl w:val="0"/>
          <w:numId w:val="1"/>
        </w:numPr>
        <w:shd w:val="clear" w:color="auto" w:fill="FFFFFF"/>
        <w:spacing w:before="100" w:beforeAutospacing="1" w:after="100" w:afterAutospacing="1" w:line="240" w:lineRule="auto"/>
        <w:ind w:left="570"/>
        <w:rPr>
          <w:b/>
        </w:rPr>
      </w:pPr>
      <w:r w:rsidRPr="002219EA">
        <w:rPr>
          <w:b/>
        </w:rPr>
        <w:t>Separation of Non-Production and Production workloads</w:t>
      </w:r>
    </w:p>
    <w:p w14:paraId="3E47BE24" w14:textId="77777777" w:rsidR="00742937" w:rsidRPr="00F161D8" w:rsidRDefault="00742937" w:rsidP="002F6F4F">
      <w:pPr>
        <w:numPr>
          <w:ilvl w:val="0"/>
          <w:numId w:val="1"/>
        </w:numPr>
        <w:shd w:val="clear" w:color="auto" w:fill="FFFFFF"/>
        <w:spacing w:before="100" w:beforeAutospacing="1" w:after="100" w:afterAutospacing="1" w:line="240" w:lineRule="auto"/>
        <w:ind w:left="570"/>
      </w:pPr>
      <w:r w:rsidRPr="002219EA">
        <w:rPr>
          <w:b/>
        </w:rPr>
        <w:t>Reduction of Operational Management</w:t>
      </w:r>
      <w:r w:rsidRPr="00F161D8">
        <w:t xml:space="preserve"> due to consolidation of shared services</w:t>
      </w:r>
    </w:p>
    <w:p w14:paraId="61564D15" w14:textId="77777777" w:rsidR="00742937" w:rsidRPr="00F161D8" w:rsidRDefault="00742937" w:rsidP="002F6F4F">
      <w:pPr>
        <w:numPr>
          <w:ilvl w:val="0"/>
          <w:numId w:val="1"/>
        </w:numPr>
        <w:shd w:val="clear" w:color="auto" w:fill="FFFFFF"/>
        <w:spacing w:before="100" w:beforeAutospacing="1" w:after="100" w:afterAutospacing="1" w:line="240" w:lineRule="auto"/>
        <w:ind w:left="570"/>
      </w:pPr>
      <w:r w:rsidRPr="002219EA">
        <w:rPr>
          <w:b/>
        </w:rPr>
        <w:t>Reduction of Dynamic Resource Consumption</w:t>
      </w:r>
      <w:r w:rsidRPr="00F161D8">
        <w:t xml:space="preserve"> for static/consistent services</w:t>
      </w:r>
    </w:p>
    <w:p w14:paraId="46D80EF2" w14:textId="77777777" w:rsidR="00742937" w:rsidRPr="002219EA" w:rsidRDefault="00742937" w:rsidP="002F6F4F">
      <w:pPr>
        <w:numPr>
          <w:ilvl w:val="0"/>
          <w:numId w:val="1"/>
        </w:numPr>
        <w:shd w:val="clear" w:color="auto" w:fill="FFFFFF"/>
        <w:spacing w:before="100" w:beforeAutospacing="1" w:after="100" w:afterAutospacing="1" w:line="240" w:lineRule="auto"/>
        <w:ind w:left="570"/>
        <w:rPr>
          <w:b/>
        </w:rPr>
      </w:pPr>
      <w:r w:rsidRPr="002219EA">
        <w:rPr>
          <w:b/>
        </w:rPr>
        <w:t>Scalable and repeatable Cloud Architecture</w:t>
      </w:r>
    </w:p>
    <w:p w14:paraId="69C23E77" w14:textId="77777777" w:rsidR="00742937" w:rsidRPr="002219EA" w:rsidRDefault="00742937" w:rsidP="002F6F4F">
      <w:pPr>
        <w:numPr>
          <w:ilvl w:val="0"/>
          <w:numId w:val="1"/>
        </w:numPr>
        <w:shd w:val="clear" w:color="auto" w:fill="FFFFFF"/>
        <w:spacing w:before="100" w:beforeAutospacing="1" w:after="100" w:afterAutospacing="1" w:line="240" w:lineRule="auto"/>
        <w:ind w:left="570"/>
        <w:rPr>
          <w:b/>
        </w:rPr>
      </w:pPr>
      <w:r w:rsidRPr="002219EA">
        <w:rPr>
          <w:b/>
        </w:rPr>
        <w:t>Consistent governance for consumption</w:t>
      </w:r>
    </w:p>
    <w:p w14:paraId="5BE3524A" w14:textId="77777777" w:rsidR="00742937" w:rsidRDefault="00742937" w:rsidP="00742937"/>
    <w:p w14:paraId="3AD8D2C6" w14:textId="77777777" w:rsidR="00742937" w:rsidRPr="006D53ED" w:rsidRDefault="00742937" w:rsidP="00986918">
      <w:pPr>
        <w:pStyle w:val="Heading2"/>
      </w:pPr>
      <w:bookmarkStart w:id="23" w:name="_Toc497406473"/>
      <w:bookmarkStart w:id="24" w:name="_Toc17743607"/>
      <w:r w:rsidRPr="006D53ED">
        <w:t>Enterprise HUB and Shared Services</w:t>
      </w:r>
      <w:bookmarkEnd w:id="23"/>
      <w:bookmarkEnd w:id="24"/>
    </w:p>
    <w:p w14:paraId="2B1AD35E" w14:textId="57F18748" w:rsidR="00742937" w:rsidRPr="00775783" w:rsidRDefault="00742937" w:rsidP="00742937">
      <w:pPr>
        <w:rPr>
          <w:rFonts w:cs="Arial"/>
          <w:b/>
        </w:rPr>
      </w:pPr>
      <w:r w:rsidRPr="00F33FEF">
        <w:rPr>
          <w:rFonts w:cs="Arial"/>
        </w:rPr>
        <w:t xml:space="preserve">The HUB will be responsible for the delivery of all core services provided by the </w:t>
      </w:r>
      <w:r w:rsidR="003F6FCC">
        <w:rPr>
          <w:rFonts w:cs="Arial"/>
        </w:rPr>
        <w:fldChar w:fldCharType="begin"/>
      </w:r>
      <w:r w:rsidR="003F6FCC">
        <w:rPr>
          <w:rFonts w:cs="Arial"/>
        </w:rPr>
        <w:instrText xml:space="preserve"> DOCPROPERTY "Customer"  \* MERGEFORMAT </w:instrText>
      </w:r>
      <w:r w:rsidR="003F6FCC">
        <w:rPr>
          <w:rFonts w:cs="Arial"/>
        </w:rPr>
        <w:fldChar w:fldCharType="separate"/>
      </w:r>
      <w:r w:rsidR="003C3500">
        <w:rPr>
          <w:rFonts w:cs="Arial"/>
        </w:rPr>
        <w:t>H&amp;P</w:t>
      </w:r>
      <w:r w:rsidR="003F6FCC">
        <w:rPr>
          <w:rFonts w:cs="Arial"/>
        </w:rPr>
        <w:fldChar w:fldCharType="end"/>
      </w:r>
      <w:r w:rsidR="003F6FCC">
        <w:rPr>
          <w:rFonts w:cs="Arial"/>
        </w:rPr>
        <w:t xml:space="preserve"> </w:t>
      </w:r>
      <w:r w:rsidRPr="00F33FEF">
        <w:rPr>
          <w:rFonts w:cs="Arial"/>
        </w:rPr>
        <w:t>cloud team.  To provide a standardized service o</w:t>
      </w:r>
      <w:r w:rsidRPr="00EF2DA5">
        <w:rPr>
          <w:rFonts w:cs="Arial"/>
        </w:rPr>
        <w:t>ffering globally, the HUB</w:t>
      </w:r>
      <w:r w:rsidR="00D77119">
        <w:rPr>
          <w:rFonts w:cs="Arial"/>
        </w:rPr>
        <w:t xml:space="preserve"> </w:t>
      </w:r>
      <w:r w:rsidR="00786EDB">
        <w:rPr>
          <w:rFonts w:cs="Arial"/>
        </w:rPr>
        <w:t>should</w:t>
      </w:r>
      <w:r w:rsidRPr="00EF2DA5">
        <w:rPr>
          <w:rFonts w:cs="Arial"/>
        </w:rPr>
        <w:t xml:space="preserve"> be replicated throughout all target reg</w:t>
      </w:r>
      <w:r w:rsidRPr="004617F0">
        <w:rPr>
          <w:rFonts w:cs="Arial"/>
        </w:rPr>
        <w:t xml:space="preserve">ions with the same set of shared services.  There will be no deviations in any region.  </w:t>
      </w:r>
      <w:r>
        <w:rPr>
          <w:rFonts w:cs="Arial"/>
        </w:rPr>
        <w:t xml:space="preserve">Core shared services listed below are currently available in all Azure regions, any service that is not available throughout deployed Azure regions should be treated as an exception and incur additional scrutiny.  </w:t>
      </w:r>
      <w:r w:rsidRPr="004617F0">
        <w:rPr>
          <w:rFonts w:cs="Arial"/>
        </w:rPr>
        <w:t xml:space="preserve">This will allow the Cloud team </w:t>
      </w:r>
      <w:r w:rsidRPr="00D02355">
        <w:rPr>
          <w:rFonts w:cs="Arial"/>
        </w:rPr>
        <w:t>to manage user expectations as to what services are provided.  This will also allow for the opportunity to deploy an entire HUB using an ARM template.  This type of automation will speed deployment and ensure that every HUB is deployed the same globally.</w:t>
      </w:r>
    </w:p>
    <w:p w14:paraId="3F2B8408" w14:textId="77777777" w:rsidR="00742937" w:rsidRDefault="00742937" w:rsidP="00742937"/>
    <w:p w14:paraId="0374FA4E" w14:textId="77777777" w:rsidR="00742937" w:rsidRPr="00F7213D" w:rsidRDefault="00742937" w:rsidP="00742937">
      <w:pPr>
        <w:pStyle w:val="Heading2"/>
      </w:pPr>
      <w:bookmarkStart w:id="25" w:name="_Toc17743608"/>
      <w:r w:rsidRPr="00775783">
        <w:lastRenderedPageBreak/>
        <w:t>Shared services to be offered</w:t>
      </w:r>
      <w:r>
        <w:t xml:space="preserve"> (examples)</w:t>
      </w:r>
      <w:bookmarkEnd w:id="25"/>
    </w:p>
    <w:p w14:paraId="39B33C2E" w14:textId="77777777" w:rsidR="00742937" w:rsidRPr="00166CE0" w:rsidRDefault="00742937" w:rsidP="00742937">
      <w:pPr>
        <w:rPr>
          <w:rFonts w:cs="Arial"/>
          <w:color w:val="222222"/>
          <w:shd w:val="clear" w:color="auto" w:fill="FFFFFF"/>
        </w:rPr>
      </w:pPr>
      <w:r w:rsidRPr="00F7213D">
        <w:rPr>
          <w:rFonts w:cs="Arial"/>
          <w:b/>
        </w:rPr>
        <w:t>Identity – AAD</w:t>
      </w:r>
      <w:r w:rsidRPr="009323C0">
        <w:rPr>
          <w:rFonts w:cs="Arial"/>
          <w:b/>
        </w:rPr>
        <w:t xml:space="preserve"> &amp; IaaS AD</w:t>
      </w:r>
      <w:r w:rsidRPr="00F15EE8">
        <w:rPr>
          <w:rFonts w:cs="Arial"/>
          <w:b/>
        </w:rPr>
        <w:t xml:space="preserve">: </w:t>
      </w:r>
      <w:r w:rsidRPr="00D02355">
        <w:rPr>
          <w:rFonts w:cs="Arial" w:hint="eastAsia"/>
          <w:color w:val="222222"/>
          <w:sz w:val="24"/>
          <w:shd w:val="clear" w:color="auto" w:fill="FFFFFF"/>
        </w:rPr>
        <w:t> </w:t>
      </w:r>
      <w:r w:rsidRPr="00F33FEF">
        <w:rPr>
          <w:rFonts w:cs="Arial"/>
        </w:rPr>
        <w:t>Azure Active Directory (Azure AD) is an identity and access management cloud solution that provides directory services, identity governance, and application access management</w:t>
      </w:r>
      <w:r w:rsidRPr="00166CE0">
        <w:rPr>
          <w:rFonts w:cs="Arial"/>
        </w:rPr>
        <w:t>.</w:t>
      </w:r>
      <w:r w:rsidRPr="00166CE0">
        <w:rPr>
          <w:rFonts w:cs="Arial" w:hint="eastAsia"/>
          <w:color w:val="222222"/>
          <w:shd w:val="clear" w:color="auto" w:fill="FFFFFF"/>
        </w:rPr>
        <w:t> </w:t>
      </w:r>
      <w:r w:rsidRPr="00166CE0">
        <w:rPr>
          <w:rFonts w:cs="Arial"/>
          <w:color w:val="222222"/>
          <w:shd w:val="clear" w:color="auto" w:fill="FFFFFF"/>
        </w:rPr>
        <w:t>IaaS AD and Advanced Threat Analytics will also be provided.</w:t>
      </w:r>
    </w:p>
    <w:p w14:paraId="2C18933E" w14:textId="6D789169" w:rsidR="00742937" w:rsidRPr="00EF2DA5" w:rsidRDefault="00742937" w:rsidP="00742937">
      <w:r w:rsidRPr="00F7213D">
        <w:rPr>
          <w:b/>
        </w:rPr>
        <w:t>DNS</w:t>
      </w:r>
      <w:r w:rsidRPr="00F33FEF">
        <w:t xml:space="preserve">: Azure native DNS as well as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rsidR="003F6FCC">
        <w:t xml:space="preserve"> </w:t>
      </w:r>
      <w:r w:rsidRPr="00EF2DA5">
        <w:t xml:space="preserve">corporate DNS servers </w:t>
      </w:r>
    </w:p>
    <w:p w14:paraId="45D585E5" w14:textId="5B1E500D" w:rsidR="00742937" w:rsidRPr="00D02355" w:rsidRDefault="00742937" w:rsidP="00742937">
      <w:pPr>
        <w:rPr>
          <w:rFonts w:cs="Arial"/>
        </w:rPr>
      </w:pPr>
      <w:r w:rsidRPr="00775783">
        <w:rPr>
          <w:rFonts w:cs="Arial"/>
          <w:b/>
        </w:rPr>
        <w:t>Network</w:t>
      </w:r>
      <w:r w:rsidRPr="004617F0">
        <w:rPr>
          <w:rFonts w:cs="Arial"/>
        </w:rPr>
        <w:t>:  Ex</w:t>
      </w:r>
      <w:r w:rsidRPr="00D02355">
        <w:rPr>
          <w:rFonts w:cs="Arial"/>
        </w:rPr>
        <w:t>press Route gateway connection links</w:t>
      </w:r>
      <w:r w:rsidR="00D77119">
        <w:rPr>
          <w:rFonts w:cs="Arial"/>
        </w:rPr>
        <w:t xml:space="preserve"> or VPN’s</w:t>
      </w:r>
      <w:r w:rsidRPr="00D02355">
        <w:rPr>
          <w:rFonts w:cs="Arial"/>
        </w:rPr>
        <w:t xml:space="preserve"> to </w:t>
      </w:r>
      <w:r w:rsidR="003F6FCC">
        <w:rPr>
          <w:rFonts w:cs="Arial"/>
        </w:rPr>
        <w:fldChar w:fldCharType="begin"/>
      </w:r>
      <w:r w:rsidR="003F6FCC">
        <w:rPr>
          <w:rFonts w:cs="Arial"/>
        </w:rPr>
        <w:instrText xml:space="preserve"> DOCPROPERTY "Customer"  \* MERGEFORMAT </w:instrText>
      </w:r>
      <w:r w:rsidR="003F6FCC">
        <w:rPr>
          <w:rFonts w:cs="Arial"/>
        </w:rPr>
        <w:fldChar w:fldCharType="separate"/>
      </w:r>
      <w:r w:rsidR="003C3500">
        <w:rPr>
          <w:rFonts w:cs="Arial"/>
        </w:rPr>
        <w:t>H&amp;P</w:t>
      </w:r>
      <w:r w:rsidR="003F6FCC">
        <w:rPr>
          <w:rFonts w:cs="Arial"/>
        </w:rPr>
        <w:fldChar w:fldCharType="end"/>
      </w:r>
      <w:r w:rsidR="003F6FCC">
        <w:rPr>
          <w:rFonts w:cs="Arial"/>
        </w:rPr>
        <w:t xml:space="preserve"> </w:t>
      </w:r>
      <w:r w:rsidRPr="00D02355">
        <w:rPr>
          <w:rFonts w:cs="Arial"/>
        </w:rPr>
        <w:t xml:space="preserve">locations will be provided.  </w:t>
      </w:r>
      <w:r w:rsidR="00D77119">
        <w:rPr>
          <w:rFonts w:cs="Arial"/>
        </w:rPr>
        <w:t>If t</w:t>
      </w:r>
      <w:r w:rsidRPr="00D02355">
        <w:rPr>
          <w:rFonts w:cs="Arial"/>
        </w:rPr>
        <w:t>raffic inspection and firewall protection</w:t>
      </w:r>
      <w:r w:rsidR="00D77119">
        <w:rPr>
          <w:rFonts w:cs="Arial"/>
        </w:rPr>
        <w:t xml:space="preserve"> are needed it is recommended that these devices are placed within the HUB.  This reduces overall cost and complexity by allowing all spokes to leverage these devices.</w:t>
      </w:r>
    </w:p>
    <w:p w14:paraId="2B7E69E6" w14:textId="489883FD" w:rsidR="00742937" w:rsidRDefault="00786EDB" w:rsidP="00742937">
      <w:pPr>
        <w:rPr>
          <w:rFonts w:cs="Arial"/>
        </w:rPr>
      </w:pPr>
      <w:r w:rsidRPr="00775783">
        <w:rPr>
          <w:rFonts w:cs="Arial"/>
          <w:b/>
        </w:rPr>
        <w:t>Management</w:t>
      </w:r>
      <w:r w:rsidRPr="00F7213D">
        <w:rPr>
          <w:rFonts w:cs="Arial"/>
          <w:b/>
        </w:rPr>
        <w:t>:</w:t>
      </w:r>
      <w:r w:rsidR="00742937">
        <w:rPr>
          <w:rFonts w:cs="Arial"/>
        </w:rPr>
        <w:t xml:space="preserve"> It is recommended that there be a centralized OMS offering.  OMS provides native tools to manage logs, alerting, automation, backup, and high availability.</w:t>
      </w:r>
    </w:p>
    <w:p w14:paraId="768DA275" w14:textId="77777777" w:rsidR="007B5F25" w:rsidRDefault="007B5F25" w:rsidP="00742937">
      <w:pPr>
        <w:rPr>
          <w:rFonts w:cs="Arial"/>
        </w:rPr>
      </w:pPr>
    </w:p>
    <w:p w14:paraId="3FBC827F" w14:textId="061B04C2" w:rsidR="009A3EF0" w:rsidRPr="001A469C" w:rsidRDefault="009A3EF0" w:rsidP="009A3EF0">
      <w:r>
        <w:t xml:space="preserve">The above services </w:t>
      </w:r>
      <w:r w:rsidR="00D77119">
        <w:t>should</w:t>
      </w:r>
      <w:r>
        <w:t xml:space="preserve"> be </w:t>
      </w:r>
      <w:r w:rsidR="00D77119">
        <w:t>provided</w:t>
      </w:r>
      <w:r>
        <w:t xml:space="preserve"> to tenants within the first iteration of the Enterprise HUB. As Azure continues to grow and more services are added it will be the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rsidR="003F6FCC">
        <w:t xml:space="preserve"> </w:t>
      </w:r>
      <w:r>
        <w:t xml:space="preserve">Cloud team who will decide if a new or existing service should be managed and provided through the Enterprise HUB.  In addition to monitoring what Microsoft provides, the Cloud team should perform proactive monitoring of services that tenants are consuming as well as soliciting regular feedback from tenant owners about offerings that they would like to see offered as a shared service.  Regular touchpoints will keep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rsidR="003F6FCC">
        <w:t xml:space="preserve"> </w:t>
      </w:r>
      <w:r>
        <w:t>IT and tenant owners engaged with one another and will help continue to evolve the shared service offering.</w:t>
      </w:r>
    </w:p>
    <w:p w14:paraId="01B36621" w14:textId="39C6688A" w:rsidR="007B5F25" w:rsidRPr="002719E9" w:rsidRDefault="009A3EF0" w:rsidP="002719E9">
      <w:pPr>
        <w:rPr>
          <w:smallCaps/>
          <w:spacing w:val="5"/>
          <w:sz w:val="28"/>
          <w:szCs w:val="28"/>
        </w:rPr>
      </w:pPr>
      <w:r w:rsidRPr="002719E9">
        <w:rPr>
          <w:smallCaps/>
          <w:spacing w:val="5"/>
          <w:sz w:val="28"/>
          <w:szCs w:val="28"/>
        </w:rPr>
        <w:t>Enterprise Agreement and Subscription Hierarchy</w:t>
      </w:r>
    </w:p>
    <w:p w14:paraId="20A225BF" w14:textId="70AA0EEF" w:rsidR="009A3EF0" w:rsidRDefault="009A3EF0" w:rsidP="009A3EF0">
      <w:pPr>
        <w:rPr>
          <w:rFonts w:cs="Arial"/>
        </w:rPr>
      </w:pPr>
      <w:r w:rsidRPr="00D02355">
        <w:rPr>
          <w:rFonts w:cs="Arial"/>
        </w:rPr>
        <w:t>The foundation of every Azure Enterprise is the Enterprise Enrollment and Subscription structure held within.  This EA and Subscription hierarchy will define how an organization subdivides its environment and resources into groups to account for proper access, financials, and resource management characteristics.  Its structure can also be accounted for to allow the organization to grow and scale without meeting the Azure limitations.  The EA account and subscription hierarchy outlined here will allow for an organization to adopt the shared services model.</w:t>
      </w:r>
    </w:p>
    <w:p w14:paraId="470BE8D3" w14:textId="77777777" w:rsidR="00CC360C" w:rsidRPr="00D02355" w:rsidRDefault="00CC360C" w:rsidP="009A3EF0">
      <w:pPr>
        <w:rPr>
          <w:rFonts w:cs="Arial"/>
        </w:rPr>
      </w:pPr>
    </w:p>
    <w:p w14:paraId="078ECDAF" w14:textId="77777777" w:rsidR="009A3EF0" w:rsidRPr="00D02355" w:rsidRDefault="009A3EF0" w:rsidP="009A3EF0">
      <w:pPr>
        <w:rPr>
          <w:rFonts w:cs="Arial"/>
        </w:rPr>
      </w:pPr>
      <w:r w:rsidRPr="00D02355">
        <w:rPr>
          <w:rFonts w:cs="Arial"/>
        </w:rPr>
        <w:t>The goals of a new model will address those observations as well as account for the following:</w:t>
      </w:r>
    </w:p>
    <w:p w14:paraId="0C755605" w14:textId="77777777" w:rsidR="009A3EF0" w:rsidRPr="00D02355" w:rsidRDefault="009A3EF0" w:rsidP="002F6F4F">
      <w:pPr>
        <w:pStyle w:val="ListParagraph"/>
        <w:numPr>
          <w:ilvl w:val="0"/>
          <w:numId w:val="9"/>
        </w:numPr>
        <w:spacing w:after="0" w:line="240" w:lineRule="auto"/>
        <w:rPr>
          <w:rFonts w:cs="Arial"/>
        </w:rPr>
      </w:pPr>
      <w:r w:rsidRPr="00D02355">
        <w:rPr>
          <w:rFonts w:cs="Arial"/>
        </w:rPr>
        <w:t>A shared services hosting model to reduce duplication, allow for a repeatable governance structure and processes, and outline transparent data points to be provided around resource management</w:t>
      </w:r>
    </w:p>
    <w:p w14:paraId="0C71AE13" w14:textId="3F92E99E" w:rsidR="009A3EF0" w:rsidRPr="00D02355" w:rsidRDefault="009A3EF0" w:rsidP="002F6F4F">
      <w:pPr>
        <w:pStyle w:val="ListParagraph"/>
        <w:numPr>
          <w:ilvl w:val="0"/>
          <w:numId w:val="9"/>
        </w:numPr>
        <w:spacing w:after="0" w:line="240" w:lineRule="auto"/>
        <w:rPr>
          <w:rFonts w:cs="Arial"/>
        </w:rPr>
      </w:pPr>
      <w:r w:rsidRPr="00D02355">
        <w:rPr>
          <w:rFonts w:cs="Arial"/>
        </w:rPr>
        <w:t xml:space="preserve">Establish a granular financial reporting model that allows tracking to the cost </w:t>
      </w:r>
      <w:r w:rsidR="00CC360C" w:rsidRPr="00D02355">
        <w:rPr>
          <w:rFonts w:cs="Arial"/>
        </w:rPr>
        <w:t>center</w:t>
      </w:r>
    </w:p>
    <w:p w14:paraId="002FC17C" w14:textId="77777777" w:rsidR="009A3EF0" w:rsidRPr="00D02355" w:rsidRDefault="009A3EF0" w:rsidP="002F6F4F">
      <w:pPr>
        <w:pStyle w:val="ListParagraph"/>
        <w:numPr>
          <w:ilvl w:val="0"/>
          <w:numId w:val="9"/>
        </w:numPr>
        <w:spacing w:after="0" w:line="240" w:lineRule="auto"/>
        <w:rPr>
          <w:rFonts w:cs="Arial"/>
        </w:rPr>
      </w:pPr>
      <w:r w:rsidRPr="00D02355">
        <w:rPr>
          <w:rFonts w:cs="Arial"/>
        </w:rPr>
        <w:t>Establish and support security best practices, including enterprise security posture</w:t>
      </w:r>
    </w:p>
    <w:p w14:paraId="7DE7D158" w14:textId="77777777" w:rsidR="009A3EF0" w:rsidRPr="00D02355" w:rsidRDefault="009A3EF0" w:rsidP="002F6F4F">
      <w:pPr>
        <w:pStyle w:val="ListParagraph"/>
        <w:numPr>
          <w:ilvl w:val="0"/>
          <w:numId w:val="9"/>
        </w:numPr>
        <w:spacing w:after="0" w:line="240" w:lineRule="auto"/>
        <w:rPr>
          <w:rFonts w:cs="Arial"/>
        </w:rPr>
      </w:pPr>
      <w:r w:rsidRPr="00D02355">
        <w:rPr>
          <w:rFonts w:cs="Arial"/>
        </w:rPr>
        <w:t>Define Regional Replication partners and target approved azure regions for deployment</w:t>
      </w:r>
    </w:p>
    <w:p w14:paraId="10888246" w14:textId="43A0F12D" w:rsidR="00AB6962" w:rsidRDefault="00CC360C" w:rsidP="002F6F4F">
      <w:pPr>
        <w:pStyle w:val="ListParagraph"/>
        <w:numPr>
          <w:ilvl w:val="0"/>
          <w:numId w:val="9"/>
        </w:numPr>
        <w:spacing w:after="0" w:line="240" w:lineRule="auto"/>
      </w:pPr>
      <w:r>
        <w:rPr>
          <w:rFonts w:cs="Arial"/>
        </w:rPr>
        <w:t>If l</w:t>
      </w:r>
      <w:r w:rsidR="00AB6962">
        <w:t xml:space="preserve">egacy accounts and subscriptions </w:t>
      </w:r>
      <w:r w:rsidR="00A52C87">
        <w:t xml:space="preserve">may </w:t>
      </w:r>
      <w:r w:rsidR="00AB6962">
        <w:t>exist –</w:t>
      </w:r>
      <w:r>
        <w:t xml:space="preserve"> review and</w:t>
      </w:r>
      <w:r w:rsidR="00AB6962">
        <w:t xml:space="preserve"> document their current abilities and gaps from the new shared services model; then align a path to support and incorporate them into the corporate standards.</w:t>
      </w:r>
    </w:p>
    <w:p w14:paraId="71633145" w14:textId="170EF600" w:rsidR="00A52C87" w:rsidRDefault="00CC360C" w:rsidP="002F6F4F">
      <w:pPr>
        <w:pStyle w:val="ListParagraph"/>
        <w:numPr>
          <w:ilvl w:val="0"/>
          <w:numId w:val="9"/>
        </w:numPr>
        <w:spacing w:after="0" w:line="240" w:lineRule="auto"/>
      </w:pPr>
      <w:r>
        <w:t>If l</w:t>
      </w:r>
      <w:r w:rsidR="00A52C87">
        <w:t>egacy workloads will not be modified or adjusted without proper review, alignment, and understanding by current subscription and workload owners and a schedule set to remediate.</w:t>
      </w:r>
    </w:p>
    <w:p w14:paraId="056612AA" w14:textId="77777777" w:rsidR="00A52C87" w:rsidRDefault="00A52C87" w:rsidP="002F6F4F">
      <w:pPr>
        <w:pStyle w:val="ListParagraph"/>
        <w:numPr>
          <w:ilvl w:val="0"/>
          <w:numId w:val="9"/>
        </w:numPr>
        <w:spacing w:after="0" w:line="240" w:lineRule="auto"/>
      </w:pPr>
      <w:r>
        <w:t>The shared service subscription model will support both a multi-tenant non-prod/prod hosting model as well as a single-tenant non-prod/prod hosting model (where applicable)</w:t>
      </w:r>
    </w:p>
    <w:p w14:paraId="37E6BB21" w14:textId="17027940" w:rsidR="00A52C87" w:rsidRDefault="00CC360C" w:rsidP="002F6F4F">
      <w:pPr>
        <w:pStyle w:val="ListParagraph"/>
        <w:numPr>
          <w:ilvl w:val="0"/>
          <w:numId w:val="9"/>
        </w:numPr>
        <w:spacing w:after="0" w:line="240" w:lineRule="auto"/>
      </w:pPr>
      <w:r>
        <w:t>Avoid</w:t>
      </w:r>
      <w:r w:rsidR="00A52C87">
        <w:t xml:space="preserve"> dynamic components of consumer requests</w:t>
      </w:r>
      <w:r w:rsidR="00740102">
        <w:t xml:space="preserve"> and try to enforce</w:t>
      </w:r>
      <w:r w:rsidR="00A52C87">
        <w:t xml:space="preserve"> static and reliable aspects of the architecture – Subscription management/provisioning, Hub/Spoke Networking delivery, Financial and inventory manag</w:t>
      </w:r>
      <w:r w:rsidR="00166CE0">
        <w:t>ement, Auditing/Monitoring, etc.</w:t>
      </w:r>
    </w:p>
    <w:p w14:paraId="29A5C3BF" w14:textId="77777777" w:rsidR="00A52C87" w:rsidRPr="00B273AB" w:rsidRDefault="00A52C87" w:rsidP="002F6F4F">
      <w:pPr>
        <w:pStyle w:val="ListParagraph"/>
        <w:numPr>
          <w:ilvl w:val="0"/>
          <w:numId w:val="9"/>
        </w:numPr>
        <w:spacing w:after="0" w:line="240" w:lineRule="auto"/>
      </w:pPr>
      <w:r w:rsidRPr="00B273AB">
        <w:t>Eliminate single points of failure and missing availability requirements</w:t>
      </w:r>
    </w:p>
    <w:p w14:paraId="5753394C" w14:textId="77777777" w:rsidR="00A52C87" w:rsidRDefault="00A52C87" w:rsidP="00A52C87">
      <w:pPr>
        <w:pStyle w:val="ListParagraph"/>
        <w:spacing w:after="0" w:line="240" w:lineRule="auto"/>
        <w:ind w:left="1080"/>
      </w:pPr>
    </w:p>
    <w:p w14:paraId="556B7B0D" w14:textId="5D50B13F" w:rsidR="00A52C87" w:rsidRDefault="00A52C87" w:rsidP="00A52C87">
      <w:r>
        <w:lastRenderedPageBreak/>
        <w:t>Example of recommended account and subscription topology is pictured below:</w:t>
      </w:r>
      <w:r w:rsidR="00C554DF">
        <w:t>f</w:t>
      </w:r>
      <w:bookmarkStart w:id="26" w:name="_GoBack"/>
      <w:bookmarkEnd w:id="26"/>
    </w:p>
    <w:p w14:paraId="7D56AAA1" w14:textId="26BA0813" w:rsidR="00A52C87" w:rsidRDefault="00A52C87" w:rsidP="00A52C87">
      <w:r>
        <w:rPr>
          <w:noProof/>
        </w:rPr>
        <w:drawing>
          <wp:inline distT="0" distB="0" distL="0" distR="0" wp14:anchorId="49D47B6C" wp14:editId="254C4D73">
            <wp:extent cx="6858000" cy="435229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ea_sub_design - havi.jp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6858000" cy="4352290"/>
                    </a:xfrm>
                    <a:prstGeom prst="rect">
                      <a:avLst/>
                    </a:prstGeom>
                  </pic:spPr>
                </pic:pic>
              </a:graphicData>
            </a:graphic>
          </wp:inline>
        </w:drawing>
      </w:r>
    </w:p>
    <w:p w14:paraId="00DCD91B" w14:textId="77777777" w:rsidR="00A52C87" w:rsidRDefault="00A52C87" w:rsidP="00A52C87"/>
    <w:p w14:paraId="33818E24" w14:textId="77777777" w:rsidR="00A52C87" w:rsidRDefault="00A52C87" w:rsidP="00A52C87"/>
    <w:p w14:paraId="60D875FD" w14:textId="6B4C2FD5" w:rsidR="00A52C87" w:rsidRDefault="00A52C87" w:rsidP="00A52C87">
      <w:r>
        <w:t xml:space="preserve">This model moves towards a shared service and tenant model that </w:t>
      </w:r>
      <w:r w:rsidR="00740102">
        <w:t xml:space="preserve">Service line/business </w:t>
      </w:r>
      <w:r w:rsidR="001757C9">
        <w:t>unit participate</w:t>
      </w:r>
      <w:r>
        <w:t xml:space="preserve"> in.  Each group will be able to align workloads as production and non-production and place them in the appropriate subscription (production/non-production).</w:t>
      </w:r>
    </w:p>
    <w:p w14:paraId="6B3366EA" w14:textId="63CCAF27" w:rsidR="00A52C87" w:rsidRDefault="00A52C87" w:rsidP="00A52C87">
      <w:r>
        <w:t>This allows for granular administration roles for non-prod vs. prod workloads at the highest or lowest levels, enables a runway for scale and growth, and transitions many of the dynamic components of an onboarding request to static and reliable foundational pieces of our delivery.</w:t>
      </w:r>
    </w:p>
    <w:p w14:paraId="0C36D0CD" w14:textId="77777777" w:rsidR="00A52C87" w:rsidRDefault="00A52C87" w:rsidP="00A52C87"/>
    <w:p w14:paraId="5FBB20D2" w14:textId="77777777" w:rsidR="00846F84" w:rsidRPr="002A571E" w:rsidRDefault="00846F84" w:rsidP="00846F84">
      <w:pPr>
        <w:rPr>
          <w:b/>
        </w:rPr>
      </w:pPr>
      <w:r>
        <w:rPr>
          <w:b/>
        </w:rPr>
        <w:t>Why use</w:t>
      </w:r>
      <w:r w:rsidRPr="002A571E">
        <w:rPr>
          <w:b/>
        </w:rPr>
        <w:t xml:space="preserve"> subscription as a logical descriptor?</w:t>
      </w:r>
    </w:p>
    <w:p w14:paraId="28E6FFEB" w14:textId="77777777" w:rsidR="00846F84" w:rsidRDefault="00846F84" w:rsidP="00846F84"/>
    <w:p w14:paraId="40F495DD" w14:textId="0729DAD0" w:rsidR="00846F84" w:rsidRDefault="00846F84" w:rsidP="00846F84">
      <w:r>
        <w:t>As part of the overall cloud design at</w:t>
      </w:r>
      <w:r w:rsidR="003F6FCC">
        <w:t xml:space="preserve">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t>, we have chosen to leverage the subscription as a “logical description” of a service line</w:t>
      </w:r>
      <w:r w:rsidR="00740102">
        <w:t>/Business Unit</w:t>
      </w:r>
      <w:r>
        <w:t xml:space="preserve"> within the organization.  </w:t>
      </w:r>
      <w:r w:rsidR="0036659C">
        <w:t>Major factors for this decision are continued</w:t>
      </w:r>
      <w:r>
        <w:t xml:space="preserve"> </w:t>
      </w:r>
      <w:r w:rsidR="0036659C">
        <w:t xml:space="preserve">segregation of </w:t>
      </w:r>
      <w:r w:rsidR="00740102">
        <w:t xml:space="preserve">service line/business </w:t>
      </w:r>
      <w:r w:rsidR="001757C9">
        <w:t>unit and</w:t>
      </w:r>
      <w:r w:rsidR="00002CE5">
        <w:t xml:space="preserve"> overall size </w:t>
      </w:r>
      <w:r w:rsidR="0036659C">
        <w:t>of the organization</w:t>
      </w:r>
      <w:r>
        <w:t xml:space="preserve">.  A single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rsidR="003D1974">
        <w:t xml:space="preserve"> </w:t>
      </w:r>
      <w:r>
        <w:t xml:space="preserve">subscription </w:t>
      </w:r>
      <w:r w:rsidR="0036659C">
        <w:t>co</w:t>
      </w:r>
      <w:r w:rsidR="00002CE5">
        <w:t>uld</w:t>
      </w:r>
      <w:r>
        <w:t xml:space="preserve"> exceed Azure limits</w:t>
      </w:r>
      <w:r w:rsidR="0036659C">
        <w:t xml:space="preserve"> especially when combining production and non-production workloads</w:t>
      </w:r>
      <w:r>
        <w:t xml:space="preserve">. </w:t>
      </w:r>
    </w:p>
    <w:p w14:paraId="022621AC" w14:textId="535ED46F" w:rsidR="00846F84" w:rsidRDefault="00846F84" w:rsidP="00846F84">
      <w:r>
        <w:lastRenderedPageBreak/>
        <w:t xml:space="preserve">Because </w:t>
      </w:r>
      <w:r w:rsidR="0036659C">
        <w:t>of these factors</w:t>
      </w:r>
      <w:r>
        <w:t xml:space="preserve">, we looked further down into what described the organization.  A collection of separate and distinct </w:t>
      </w:r>
      <w:r w:rsidR="00740102">
        <w:t xml:space="preserve">service line/business </w:t>
      </w:r>
      <w:r w:rsidR="001757C9">
        <w:t>unit make</w:t>
      </w:r>
      <w:r w:rsidR="0036659C">
        <w:t xml:space="preserve"> up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rsidR="003D1974">
        <w:t xml:space="preserve"> </w:t>
      </w:r>
      <w:r>
        <w:t xml:space="preserve">as a whole.  Each </w:t>
      </w:r>
      <w:r w:rsidR="0036659C">
        <w:t>service line</w:t>
      </w:r>
      <w:r>
        <w:t xml:space="preserve"> functions as their own tower within the organization.</w:t>
      </w:r>
    </w:p>
    <w:p w14:paraId="0BE6638F" w14:textId="6B80027B" w:rsidR="00846F84" w:rsidRDefault="00740102" w:rsidP="00846F84">
      <w:r>
        <w:t xml:space="preserve">Service line/business </w:t>
      </w:r>
      <w:r w:rsidR="001757C9">
        <w:t>unit were</w:t>
      </w:r>
      <w:r w:rsidR="00E769BB">
        <w:t xml:space="preserve"> further broken</w:t>
      </w:r>
      <w:r w:rsidR="00846F84">
        <w:t xml:space="preserve"> down into a production and non-production subscription.  The reasoning is as follows:</w:t>
      </w:r>
    </w:p>
    <w:p w14:paraId="20860E8A" w14:textId="77777777" w:rsidR="00846F84" w:rsidRDefault="00846F84" w:rsidP="002F6F4F">
      <w:pPr>
        <w:pStyle w:val="ListParagraph"/>
        <w:numPr>
          <w:ilvl w:val="0"/>
          <w:numId w:val="11"/>
        </w:numPr>
        <w:spacing w:after="160" w:line="259" w:lineRule="auto"/>
      </w:pPr>
      <w:r>
        <w:t xml:space="preserve">Workload Protection – Production workloads must be secure and safe </w:t>
      </w:r>
    </w:p>
    <w:p w14:paraId="51E88755" w14:textId="0562A140" w:rsidR="00846F84" w:rsidRDefault="00846F84" w:rsidP="002F6F4F">
      <w:pPr>
        <w:pStyle w:val="ListParagraph"/>
        <w:numPr>
          <w:ilvl w:val="0"/>
          <w:numId w:val="11"/>
        </w:numPr>
        <w:spacing w:after="160" w:line="259" w:lineRule="auto"/>
      </w:pPr>
      <w:r>
        <w:t xml:space="preserve">Azure Limits – Because of the size of a </w:t>
      </w:r>
      <w:r w:rsidR="00E769BB">
        <w:t>service line</w:t>
      </w:r>
      <w:r>
        <w:t>, limits still play a critical role determining the subscription breakdown</w:t>
      </w:r>
    </w:p>
    <w:p w14:paraId="609CB636" w14:textId="77777777" w:rsidR="00846F84" w:rsidRDefault="00846F84" w:rsidP="002F6F4F">
      <w:pPr>
        <w:pStyle w:val="ListParagraph"/>
        <w:numPr>
          <w:ilvl w:val="0"/>
          <w:numId w:val="11"/>
        </w:numPr>
        <w:spacing w:after="160" w:line="259" w:lineRule="auto"/>
      </w:pPr>
      <w:r>
        <w:t>Security – By providing separate subscriptions for production and non-production workloads, we can provide a different security posture on the non-production subscription.</w:t>
      </w:r>
    </w:p>
    <w:p w14:paraId="77070E2E" w14:textId="183EA0B7" w:rsidR="00846F84" w:rsidRDefault="00846F84" w:rsidP="00846F84">
      <w:r w:rsidRPr="005D6610">
        <w:rPr>
          <w:b/>
        </w:rPr>
        <w:t>Key Recommendation:</w:t>
      </w:r>
      <w:r>
        <w:t xml:space="preserve"> The major driver to allowing a </w:t>
      </w:r>
      <w:r w:rsidR="00586542">
        <w:t>non-service line</w:t>
      </w:r>
      <w:r>
        <w:t xml:space="preserve"> to request a subscription should be to avoid subscription limits.  Other than hard subscription limits, most concerns can be</w:t>
      </w:r>
      <w:r w:rsidR="00586542">
        <w:t xml:space="preserve"> addressed within an existing SL</w:t>
      </w:r>
      <w:r>
        <w:t xml:space="preserve"> subscr</w:t>
      </w:r>
      <w:r w:rsidR="00586542">
        <w:t>iption.  If the environment were to fall</w:t>
      </w:r>
      <w:r>
        <w:t xml:space="preserve"> into a “subscription as a service” offering, it could cause issues with IP addressing and statically assigning networks to tenants.</w:t>
      </w:r>
    </w:p>
    <w:p w14:paraId="2C0CBC03" w14:textId="77777777" w:rsidR="00586542" w:rsidRDefault="00586542" w:rsidP="00846F84"/>
    <w:p w14:paraId="29470F1E" w14:textId="4ECD3C64" w:rsidR="00846F84" w:rsidRDefault="00D510FD" w:rsidP="00846F84">
      <w:r>
        <w:t>T</w:t>
      </w:r>
      <w:r w:rsidR="00846F84">
        <w:t xml:space="preserve">here are times when a </w:t>
      </w:r>
      <w:r>
        <w:t>service line</w:t>
      </w:r>
      <w:r w:rsidR="00846F84">
        <w:t xml:space="preserve"> is not the correct descriptor.  Managing the logical boundary of the </w:t>
      </w:r>
      <w:r w:rsidR="00582D45">
        <w:t>SL</w:t>
      </w:r>
      <w:r w:rsidR="00846F84">
        <w:t xml:space="preserve"> at the subscription will help with reporting, financial management, and administration.  As </w:t>
      </w:r>
      <w:r w:rsidR="00740102">
        <w:t xml:space="preserve">Service line/business unit </w:t>
      </w:r>
      <w:r>
        <w:t xml:space="preserve"> and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rsidR="003D1974">
        <w:t xml:space="preserve"> </w:t>
      </w:r>
      <w:r w:rsidR="00846F84">
        <w:t xml:space="preserve">in general look for ways to reduce duplication efforts, draw on </w:t>
      </w:r>
      <w:r>
        <w:t>SL</w:t>
      </w:r>
      <w:r w:rsidR="00846F84">
        <w:t xml:space="preserve"> strengths, and integrate applications across</w:t>
      </w:r>
      <w:r w:rsidR="003D1974">
        <w:t xml:space="preserve">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rsidR="00846F84">
        <w:t xml:space="preserve">; </w:t>
      </w:r>
      <w:r>
        <w:t>service line</w:t>
      </w:r>
      <w:r w:rsidR="00846F84">
        <w:t xml:space="preserve"> boundaries will start to blur.  Enterprise level programs can warrant their own subscription within Azure.  In our subscription decision flow, Enterprise programs would cross multiple </w:t>
      </w:r>
      <w:r>
        <w:t>SL</w:t>
      </w:r>
      <w:r w:rsidR="00846F84">
        <w:t xml:space="preserve"> boundaries and there would also be concern that it could exceed Azure subscription limits.  Creating subscriptions for the program would allow for easier financial management (reporting and billing) as well as address the concerns about resource group placement – what </w:t>
      </w:r>
      <w:r>
        <w:t>SL</w:t>
      </w:r>
      <w:r w:rsidR="00846F84">
        <w:t xml:space="preserve"> owns what portion of the </w:t>
      </w:r>
      <w:r w:rsidR="002C5A31">
        <w:t>workload and</w:t>
      </w:r>
      <w:r w:rsidR="00846F84">
        <w:t xml:space="preserve"> will more importantly address subscription limits. </w:t>
      </w:r>
    </w:p>
    <w:p w14:paraId="2DF4FFA9" w14:textId="77777777" w:rsidR="00A52C87" w:rsidRDefault="00A52C87" w:rsidP="00A52C87"/>
    <w:p w14:paraId="2B00B48D" w14:textId="77777777" w:rsidR="00A52C87" w:rsidRDefault="00A52C87" w:rsidP="00A52C87"/>
    <w:p w14:paraId="551B3F41" w14:textId="11E4149A" w:rsidR="00A52C87" w:rsidRDefault="00586542" w:rsidP="00A52C87">
      <w:r>
        <w:rPr>
          <w:noProof/>
        </w:rPr>
        <w:drawing>
          <wp:inline distT="0" distB="0" distL="0" distR="0" wp14:anchorId="75F71AC7" wp14:editId="430FEE26">
            <wp:extent cx="6858000" cy="3004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_decision-havi.jpg"/>
                    <pic:cNvPicPr/>
                  </pic:nvPicPr>
                  <pic:blipFill>
                    <a:blip r:embed="rId21">
                      <a:extLst>
                        <a:ext uri="{28A0092B-C50C-407E-A947-70E740481C1C}">
                          <a14:useLocalDpi xmlns:a14="http://schemas.microsoft.com/office/drawing/2010/main" val="0"/>
                        </a:ext>
                      </a:extLst>
                    </a:blip>
                    <a:stretch>
                      <a:fillRect/>
                    </a:stretch>
                  </pic:blipFill>
                  <pic:spPr>
                    <a:xfrm>
                      <a:off x="0" y="0"/>
                      <a:ext cx="6858000" cy="3004820"/>
                    </a:xfrm>
                    <a:prstGeom prst="rect">
                      <a:avLst/>
                    </a:prstGeom>
                  </pic:spPr>
                </pic:pic>
              </a:graphicData>
            </a:graphic>
          </wp:inline>
        </w:drawing>
      </w:r>
    </w:p>
    <w:p w14:paraId="11568163" w14:textId="77777777" w:rsidR="00A52C87" w:rsidRDefault="00A52C87" w:rsidP="00A52C87"/>
    <w:p w14:paraId="5E6B7035" w14:textId="77777777" w:rsidR="002219EA" w:rsidRDefault="002219EA" w:rsidP="00A52C87"/>
    <w:p w14:paraId="5ABC8A9A" w14:textId="77777777" w:rsidR="002219EA" w:rsidRDefault="002219EA" w:rsidP="00A52C87"/>
    <w:p w14:paraId="1594C9DF" w14:textId="7776D42E" w:rsidR="00A52C87" w:rsidRDefault="00A52C87" w:rsidP="00A52C87"/>
    <w:tbl>
      <w:tblPr>
        <w:tblStyle w:val="TableGrid"/>
        <w:tblpPr w:leftFromText="180" w:rightFromText="180" w:vertAnchor="text" w:horzAnchor="page" w:tblpX="1770" w:tblpY="79"/>
        <w:tblW w:w="8907" w:type="dxa"/>
        <w:tblLook w:val="04A0" w:firstRow="1" w:lastRow="0" w:firstColumn="1" w:lastColumn="0" w:noHBand="0" w:noVBand="1"/>
      </w:tblPr>
      <w:tblGrid>
        <w:gridCol w:w="2967"/>
        <w:gridCol w:w="5940"/>
      </w:tblGrid>
      <w:tr w:rsidR="00586542" w14:paraId="6B0944CF" w14:textId="77777777" w:rsidTr="00502768">
        <w:trPr>
          <w:trHeight w:val="260"/>
        </w:trPr>
        <w:tc>
          <w:tcPr>
            <w:tcW w:w="8907" w:type="dxa"/>
            <w:gridSpan w:val="2"/>
            <w:shd w:val="clear" w:color="auto" w:fill="0070C0"/>
          </w:tcPr>
          <w:p w14:paraId="38D55421" w14:textId="77777777" w:rsidR="00586542" w:rsidRPr="00374249" w:rsidRDefault="00586542" w:rsidP="002219EA">
            <w:pPr>
              <w:rPr>
                <w:b/>
              </w:rPr>
            </w:pPr>
            <w:r w:rsidRPr="00374249">
              <w:rPr>
                <w:b/>
                <w:color w:val="FFFFFF" w:themeColor="background1"/>
              </w:rPr>
              <w:t>Key Recommendations</w:t>
            </w:r>
          </w:p>
        </w:tc>
      </w:tr>
      <w:tr w:rsidR="00586542" w14:paraId="0DBC1D03" w14:textId="77777777" w:rsidTr="002219EA">
        <w:trPr>
          <w:trHeight w:val="227"/>
        </w:trPr>
        <w:tc>
          <w:tcPr>
            <w:tcW w:w="2967" w:type="dxa"/>
          </w:tcPr>
          <w:p w14:paraId="5DA1BCB2" w14:textId="77777777" w:rsidR="00586542" w:rsidRPr="00374249" w:rsidRDefault="00586542" w:rsidP="002219EA">
            <w:pPr>
              <w:rPr>
                <w:b/>
              </w:rPr>
            </w:pPr>
            <w:r w:rsidRPr="00374249">
              <w:rPr>
                <w:b/>
              </w:rPr>
              <w:t>Enterprise Account/Subs</w:t>
            </w:r>
            <w:r>
              <w:rPr>
                <w:b/>
              </w:rPr>
              <w:t>cription Best Practice Guidance</w:t>
            </w:r>
          </w:p>
          <w:p w14:paraId="20D0F07A" w14:textId="77777777" w:rsidR="00586542" w:rsidRDefault="00586542" w:rsidP="002219EA"/>
        </w:tc>
        <w:tc>
          <w:tcPr>
            <w:tcW w:w="5940" w:type="dxa"/>
          </w:tcPr>
          <w:p w14:paraId="0AA63CCF" w14:textId="77777777" w:rsidR="00586542" w:rsidRDefault="00586542" w:rsidP="002219EA">
            <w:pPr>
              <w:pStyle w:val="ListParagraph"/>
              <w:numPr>
                <w:ilvl w:val="0"/>
                <w:numId w:val="12"/>
              </w:numPr>
            </w:pPr>
            <w:r>
              <w:t>Keep Subscriptions to a minimum to reduce complexity</w:t>
            </w:r>
          </w:p>
          <w:p w14:paraId="2677856D" w14:textId="77777777" w:rsidR="00586542" w:rsidRDefault="00586542" w:rsidP="002219EA">
            <w:pPr>
              <w:pStyle w:val="ListParagraph"/>
              <w:numPr>
                <w:ilvl w:val="0"/>
                <w:numId w:val="12"/>
              </w:numPr>
            </w:pPr>
            <w:r>
              <w:t>Do not create multiple subscriptions just to separate billing or RBAC</w:t>
            </w:r>
          </w:p>
          <w:p w14:paraId="5246713A" w14:textId="77777777" w:rsidR="00586542" w:rsidRDefault="00586542" w:rsidP="002219EA">
            <w:pPr>
              <w:pStyle w:val="ListParagraph"/>
              <w:numPr>
                <w:ilvl w:val="0"/>
                <w:numId w:val="12"/>
              </w:numPr>
            </w:pPr>
            <w:r>
              <w:t>Do not use a subscription as a primary method for delegating administration</w:t>
            </w:r>
          </w:p>
          <w:p w14:paraId="7372949C" w14:textId="1B833D0B" w:rsidR="00586542" w:rsidRDefault="00586542" w:rsidP="002219EA">
            <w:pPr>
              <w:pStyle w:val="ListParagraph"/>
              <w:numPr>
                <w:ilvl w:val="0"/>
                <w:numId w:val="12"/>
              </w:numPr>
            </w:pPr>
            <w:r>
              <w:t>Avoid spanning applications across subscriptions (unless it is a “program subscription</w:t>
            </w:r>
            <w:r w:rsidR="002219EA">
              <w:t>”</w:t>
            </w:r>
            <w:r>
              <w:t>)</w:t>
            </w:r>
          </w:p>
        </w:tc>
      </w:tr>
    </w:tbl>
    <w:p w14:paraId="531CD937" w14:textId="687607A0" w:rsidR="00A52C87" w:rsidRDefault="00A52C87" w:rsidP="00A52C87"/>
    <w:p w14:paraId="3106EA9C" w14:textId="49CC0E35" w:rsidR="00A52C87" w:rsidRDefault="00A52C87" w:rsidP="00A52C87">
      <w:pPr>
        <w:pStyle w:val="ListParagraph"/>
        <w:spacing w:after="0" w:line="240" w:lineRule="auto"/>
        <w:ind w:left="1080"/>
      </w:pPr>
    </w:p>
    <w:p w14:paraId="1353CA67" w14:textId="77777777" w:rsidR="00AB6962" w:rsidRDefault="00AB6962" w:rsidP="00A52C87">
      <w:pPr>
        <w:pStyle w:val="ListParagraph"/>
        <w:spacing w:after="0" w:line="240" w:lineRule="auto"/>
        <w:ind w:left="1080"/>
        <w:rPr>
          <w:rFonts w:cs="Arial"/>
        </w:rPr>
      </w:pPr>
    </w:p>
    <w:p w14:paraId="5301B91F" w14:textId="77777777" w:rsidR="00A52C87" w:rsidRPr="00D02355" w:rsidRDefault="00A52C87" w:rsidP="00A52C87">
      <w:pPr>
        <w:pStyle w:val="ListParagraph"/>
        <w:spacing w:after="0" w:line="240" w:lineRule="auto"/>
        <w:ind w:left="1080"/>
        <w:rPr>
          <w:rFonts w:cs="Arial"/>
        </w:rPr>
      </w:pPr>
    </w:p>
    <w:p w14:paraId="5A61A381" w14:textId="77777777" w:rsidR="007B5F25" w:rsidRDefault="007B5F25" w:rsidP="00742937">
      <w:pPr>
        <w:rPr>
          <w:rFonts w:cs="Arial"/>
        </w:rPr>
      </w:pPr>
    </w:p>
    <w:p w14:paraId="3014A2BB" w14:textId="77777777" w:rsidR="009A3EF0" w:rsidRDefault="009A3EF0" w:rsidP="00742937">
      <w:pPr>
        <w:rPr>
          <w:rFonts w:cs="Arial"/>
        </w:rPr>
      </w:pPr>
    </w:p>
    <w:p w14:paraId="1148A9F4" w14:textId="77777777" w:rsidR="00E164C5" w:rsidRPr="00D02355" w:rsidRDefault="00E164C5" w:rsidP="009A3EF0">
      <w:pPr>
        <w:pStyle w:val="Normal-table"/>
        <w:numPr>
          <w:ilvl w:val="0"/>
          <w:numId w:val="0"/>
        </w:numPr>
        <w:ind w:left="720"/>
        <w:rPr>
          <w:rFonts w:cs="Arial"/>
        </w:rPr>
      </w:pPr>
    </w:p>
    <w:p w14:paraId="22B3B85A" w14:textId="77777777" w:rsidR="009A3EF0" w:rsidRDefault="009A3EF0" w:rsidP="00742937">
      <w:pPr>
        <w:rPr>
          <w:rFonts w:cs="Arial"/>
        </w:rPr>
      </w:pPr>
    </w:p>
    <w:p w14:paraId="6F99E0BD" w14:textId="62D11F1E" w:rsidR="00586542" w:rsidRPr="002719E9" w:rsidRDefault="00586542" w:rsidP="002719E9">
      <w:pPr>
        <w:rPr>
          <w:rFonts w:asciiTheme="majorHAnsi" w:eastAsiaTheme="majorEastAsia" w:hAnsiTheme="majorHAnsi" w:cstheme="majorBidi"/>
          <w:smallCaps/>
          <w:spacing w:val="5"/>
          <w:sz w:val="22"/>
          <w:szCs w:val="26"/>
        </w:rPr>
      </w:pPr>
      <w:r w:rsidRPr="00D8048C">
        <w:rPr>
          <w:rStyle w:val="HCLHeading1Char"/>
          <w:rFonts w:asciiTheme="majorHAnsi" w:eastAsiaTheme="majorEastAsia" w:hAnsiTheme="majorHAnsi" w:cstheme="majorBidi"/>
          <w:b w:val="0"/>
          <w:sz w:val="22"/>
          <w:szCs w:val="26"/>
        </w:rPr>
        <w:t>Governance and Security fundamentals</w:t>
      </w:r>
      <w:r w:rsidRPr="00D8048C">
        <w:t xml:space="preserve"> within Azure </w:t>
      </w:r>
    </w:p>
    <w:p w14:paraId="7D4FA346" w14:textId="77777777" w:rsidR="00586542" w:rsidRPr="00F33FEF" w:rsidRDefault="00586542" w:rsidP="00586542">
      <w:pPr>
        <w:rPr>
          <w:rFonts w:cs="Arial"/>
        </w:rPr>
      </w:pPr>
    </w:p>
    <w:p w14:paraId="7337B4EE" w14:textId="77777777" w:rsidR="00586542" w:rsidRPr="00F161D8" w:rsidRDefault="00586542" w:rsidP="00586542">
      <w:pPr>
        <w:pStyle w:val="p1"/>
        <w:rPr>
          <w:rFonts w:asciiTheme="minorHAnsi" w:hAnsiTheme="minorHAnsi" w:cs="Arial"/>
          <w:i/>
          <w:color w:val="auto"/>
          <w:sz w:val="22"/>
          <w:szCs w:val="22"/>
        </w:rPr>
      </w:pPr>
      <w:r w:rsidRPr="00F161D8">
        <w:rPr>
          <w:rFonts w:asciiTheme="minorHAnsi" w:hAnsiTheme="minorHAnsi" w:cs="Arial"/>
          <w:i/>
          <w:color w:val="auto"/>
          <w:sz w:val="22"/>
          <w:szCs w:val="22"/>
        </w:rPr>
        <w:t>“Cloud security is a shared responsibility - although Microsoft Azure delivers an extremely secure environment, YOU need to protect what you put IN the cloud—your workloads.”</w:t>
      </w:r>
    </w:p>
    <w:p w14:paraId="3B24FC15" w14:textId="77777777" w:rsidR="00586542" w:rsidRPr="00F33FEF" w:rsidRDefault="00586542" w:rsidP="00586542">
      <w:pPr>
        <w:rPr>
          <w:rFonts w:cs="Arial"/>
        </w:rPr>
      </w:pPr>
    </w:p>
    <w:p w14:paraId="14E78195" w14:textId="77777777" w:rsidR="00586542" w:rsidRPr="00F33FEF" w:rsidRDefault="00586542" w:rsidP="00586542">
      <w:pPr>
        <w:rPr>
          <w:rFonts w:cs="Arial"/>
        </w:rPr>
      </w:pPr>
      <w:r w:rsidRPr="00F33FEF">
        <w:rPr>
          <w:rFonts w:cs="Arial"/>
          <w:noProof/>
        </w:rPr>
        <w:drawing>
          <wp:inline distT="0" distB="0" distL="0" distR="0" wp14:anchorId="43424EBC" wp14:editId="61D351CB">
            <wp:extent cx="5880735" cy="2906636"/>
            <wp:effectExtent l="0" t="0" r="1206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5444" cy="3007816"/>
                    </a:xfrm>
                    <a:prstGeom prst="rect">
                      <a:avLst/>
                    </a:prstGeom>
                  </pic:spPr>
                </pic:pic>
              </a:graphicData>
            </a:graphic>
          </wp:inline>
        </w:drawing>
      </w:r>
    </w:p>
    <w:p w14:paraId="1062DD57" w14:textId="77777777" w:rsidR="00586542" w:rsidRPr="00F33FEF" w:rsidRDefault="00586542" w:rsidP="00586542">
      <w:pPr>
        <w:rPr>
          <w:rFonts w:cs="Arial"/>
        </w:rPr>
      </w:pPr>
    </w:p>
    <w:p w14:paraId="3BD20C87" w14:textId="77777777" w:rsidR="00586542" w:rsidRPr="00EF2DA5" w:rsidRDefault="00586542" w:rsidP="00586542">
      <w:pPr>
        <w:rPr>
          <w:rFonts w:cs="Arial"/>
        </w:rPr>
      </w:pPr>
      <w:r w:rsidRPr="00EF2DA5">
        <w:rPr>
          <w:rFonts w:cs="Arial"/>
        </w:rPr>
        <w:t>Working within the Azure Scaffold, security encompasses a few rungs.</w:t>
      </w:r>
    </w:p>
    <w:p w14:paraId="04375A2F" w14:textId="77777777" w:rsidR="00586542" w:rsidRPr="004617F0" w:rsidRDefault="00586542" w:rsidP="002F6F4F">
      <w:pPr>
        <w:pStyle w:val="ListParagraph"/>
        <w:numPr>
          <w:ilvl w:val="0"/>
          <w:numId w:val="15"/>
        </w:numPr>
        <w:spacing w:after="160" w:line="259" w:lineRule="auto"/>
        <w:rPr>
          <w:rFonts w:cs="Arial"/>
        </w:rPr>
      </w:pPr>
      <w:r w:rsidRPr="004617F0">
        <w:rPr>
          <w:rFonts w:cs="Arial"/>
        </w:rPr>
        <w:t>Role Based Access (RBAC)</w:t>
      </w:r>
    </w:p>
    <w:p w14:paraId="5A8B66F5" w14:textId="77777777" w:rsidR="00586542" w:rsidRPr="004617F0" w:rsidRDefault="00586542" w:rsidP="002F6F4F">
      <w:pPr>
        <w:pStyle w:val="ListParagraph"/>
        <w:numPr>
          <w:ilvl w:val="0"/>
          <w:numId w:val="15"/>
        </w:numPr>
        <w:spacing w:after="160" w:line="259" w:lineRule="auto"/>
        <w:rPr>
          <w:rFonts w:cs="Arial"/>
        </w:rPr>
      </w:pPr>
      <w:r w:rsidRPr="004617F0">
        <w:rPr>
          <w:rFonts w:cs="Arial"/>
        </w:rPr>
        <w:t>Resource Locks</w:t>
      </w:r>
    </w:p>
    <w:p w14:paraId="30F9B373" w14:textId="0652BE8F" w:rsidR="00586542" w:rsidRPr="00D02355" w:rsidRDefault="00586542" w:rsidP="002F6F4F">
      <w:pPr>
        <w:pStyle w:val="ListParagraph"/>
        <w:numPr>
          <w:ilvl w:val="0"/>
          <w:numId w:val="15"/>
        </w:numPr>
        <w:spacing w:after="160" w:line="259" w:lineRule="auto"/>
        <w:rPr>
          <w:rFonts w:cs="Arial"/>
        </w:rPr>
      </w:pPr>
      <w:r w:rsidRPr="00D02355">
        <w:rPr>
          <w:rFonts w:cs="Arial"/>
        </w:rPr>
        <w:t>Azure Security Center</w:t>
      </w:r>
      <w:r>
        <w:rPr>
          <w:rFonts w:cs="Arial"/>
        </w:rPr>
        <w:t xml:space="preserve"> (</w:t>
      </w:r>
      <w:r w:rsidR="002219EA">
        <w:rPr>
          <w:rFonts w:cs="Arial"/>
        </w:rPr>
        <w:t xml:space="preserve">recommendation is to leverage free version because of current </w:t>
      </w:r>
      <w:r w:rsidR="003D1974">
        <w:rPr>
          <w:rFonts w:cs="Arial"/>
        </w:rPr>
        <w:fldChar w:fldCharType="begin"/>
      </w:r>
      <w:r w:rsidR="003D1974">
        <w:rPr>
          <w:rFonts w:cs="Arial"/>
        </w:rPr>
        <w:instrText xml:space="preserve"> DOCPROPERTY "Customer"  \* MERGEFORMAT </w:instrText>
      </w:r>
      <w:r w:rsidR="003D1974">
        <w:rPr>
          <w:rFonts w:cs="Arial"/>
        </w:rPr>
        <w:fldChar w:fldCharType="separate"/>
      </w:r>
      <w:r w:rsidR="003C3500">
        <w:rPr>
          <w:rFonts w:cs="Arial"/>
        </w:rPr>
        <w:t>H&amp;P</w:t>
      </w:r>
      <w:r w:rsidR="003D1974">
        <w:rPr>
          <w:rFonts w:cs="Arial"/>
        </w:rPr>
        <w:fldChar w:fldCharType="end"/>
      </w:r>
      <w:r w:rsidR="003D1974">
        <w:rPr>
          <w:rFonts w:cs="Arial"/>
        </w:rPr>
        <w:t xml:space="preserve"> </w:t>
      </w:r>
      <w:r w:rsidR="002219EA">
        <w:rPr>
          <w:rFonts w:cs="Arial"/>
        </w:rPr>
        <w:t>toolsets)</w:t>
      </w:r>
    </w:p>
    <w:p w14:paraId="76661293" w14:textId="77777777" w:rsidR="00586542" w:rsidRPr="00D02355" w:rsidRDefault="00586542" w:rsidP="00586542">
      <w:pPr>
        <w:rPr>
          <w:rFonts w:cs="Arial"/>
        </w:rPr>
      </w:pPr>
      <w:r w:rsidRPr="00D02355">
        <w:rPr>
          <w:rFonts w:cs="Arial"/>
        </w:rPr>
        <w:t>Along with these rungs we can apply some broader security best practices to secure Azure workloads.</w:t>
      </w:r>
    </w:p>
    <w:p w14:paraId="44E37C66" w14:textId="343FC698" w:rsidR="00586542" w:rsidRPr="00D02355" w:rsidRDefault="00586542" w:rsidP="002F6F4F">
      <w:pPr>
        <w:pStyle w:val="ListParagraph"/>
        <w:numPr>
          <w:ilvl w:val="0"/>
          <w:numId w:val="16"/>
        </w:numPr>
        <w:spacing w:after="160" w:line="259" w:lineRule="auto"/>
        <w:rPr>
          <w:rFonts w:cs="Arial"/>
        </w:rPr>
      </w:pPr>
      <w:r w:rsidRPr="00D02355">
        <w:rPr>
          <w:rFonts w:cs="Arial"/>
        </w:rPr>
        <w:t>Segregation of Duties</w:t>
      </w:r>
      <w:r>
        <w:rPr>
          <w:rFonts w:cs="Arial"/>
        </w:rPr>
        <w:t xml:space="preserve"> in Production </w:t>
      </w:r>
      <w:r w:rsidR="00B964AC" w:rsidRPr="00B964AC">
        <w:rPr>
          <w:rFonts w:cs="Arial"/>
        </w:rPr>
        <w:t>(Can be applied at other subscription environments – ie</w:t>
      </w:r>
      <w:r w:rsidR="00B964AC">
        <w:rPr>
          <w:rFonts w:cs="Arial"/>
        </w:rPr>
        <w:t>.</w:t>
      </w:r>
      <w:r w:rsidR="00B964AC" w:rsidRPr="00B964AC">
        <w:rPr>
          <w:rFonts w:cs="Arial"/>
        </w:rPr>
        <w:t xml:space="preserve"> non-prod)</w:t>
      </w:r>
    </w:p>
    <w:p w14:paraId="66283D94" w14:textId="77777777" w:rsidR="00586542" w:rsidRPr="00D02355" w:rsidRDefault="00586542" w:rsidP="002F6F4F">
      <w:pPr>
        <w:pStyle w:val="ListParagraph"/>
        <w:numPr>
          <w:ilvl w:val="0"/>
          <w:numId w:val="16"/>
        </w:numPr>
        <w:spacing w:after="160" w:line="259" w:lineRule="auto"/>
        <w:rPr>
          <w:rFonts w:cs="Arial"/>
        </w:rPr>
      </w:pPr>
      <w:r w:rsidRPr="00D02355">
        <w:rPr>
          <w:rFonts w:cs="Arial"/>
        </w:rPr>
        <w:t>Least privilege access</w:t>
      </w:r>
    </w:p>
    <w:p w14:paraId="30CF3F84" w14:textId="77777777" w:rsidR="00586542" w:rsidRPr="00D02355" w:rsidRDefault="00586542" w:rsidP="002F6F4F">
      <w:pPr>
        <w:pStyle w:val="ListParagraph"/>
        <w:numPr>
          <w:ilvl w:val="0"/>
          <w:numId w:val="16"/>
        </w:numPr>
        <w:spacing w:after="160" w:line="259" w:lineRule="auto"/>
        <w:rPr>
          <w:rFonts w:cs="Arial"/>
        </w:rPr>
      </w:pPr>
      <w:r w:rsidRPr="00D02355">
        <w:rPr>
          <w:rFonts w:cs="Arial"/>
        </w:rPr>
        <w:t>Collecting data (logs) and alerting on meaningful action</w:t>
      </w:r>
    </w:p>
    <w:p w14:paraId="0C459EFB" w14:textId="17C3C751" w:rsidR="00586542" w:rsidRPr="00B964AC" w:rsidRDefault="00B964AC" w:rsidP="00A563B8">
      <w:pPr>
        <w:rPr>
          <w:b/>
        </w:rPr>
      </w:pPr>
      <w:r>
        <w:br w:type="page"/>
      </w:r>
      <w:r w:rsidR="00586542" w:rsidRPr="00B964AC">
        <w:rPr>
          <w:b/>
        </w:rPr>
        <w:lastRenderedPageBreak/>
        <w:t>Applying a consistent RBAC policy</w:t>
      </w:r>
    </w:p>
    <w:p w14:paraId="65F0C4AB" w14:textId="77777777" w:rsidR="00586542" w:rsidRPr="00D02355" w:rsidRDefault="00586542" w:rsidP="00586542">
      <w:pPr>
        <w:rPr>
          <w:rFonts w:cs="Arial"/>
        </w:rPr>
      </w:pPr>
    </w:p>
    <w:p w14:paraId="60B5CAE1" w14:textId="77777777" w:rsidR="00586542" w:rsidRPr="00F161D8" w:rsidRDefault="00586542" w:rsidP="00586542">
      <w:pPr>
        <w:pStyle w:val="p1"/>
        <w:rPr>
          <w:rFonts w:asciiTheme="minorHAnsi" w:eastAsiaTheme="minorEastAsia" w:hAnsiTheme="minorHAnsi"/>
          <w:color w:val="auto"/>
          <w:sz w:val="20"/>
          <w:szCs w:val="20"/>
        </w:rPr>
      </w:pPr>
      <w:r w:rsidRPr="00F161D8">
        <w:rPr>
          <w:rFonts w:asciiTheme="minorHAnsi" w:eastAsiaTheme="minorEastAsia" w:hAnsiTheme="minorHAnsi"/>
          <w:color w:val="auto"/>
          <w:sz w:val="20"/>
          <w:szCs w:val="20"/>
        </w:rPr>
        <w:t>The goal of security-minded organizations should be to give employees the exact permissions they need to do their jobs.  By creating a hierarchical RBAC policy we are able to provide a static implementation of rights higher up within the environment while allowing resource group/application owners to control their respective resources. Following the segregation of duties and least privilege models, services and resources can be secured and protected from modification and improper access.</w:t>
      </w:r>
    </w:p>
    <w:p w14:paraId="3935161F" w14:textId="77777777" w:rsidR="00586542" w:rsidRPr="00F33FEF" w:rsidRDefault="00586542" w:rsidP="00586542">
      <w:pPr>
        <w:tabs>
          <w:tab w:val="left" w:pos="1460"/>
        </w:tabs>
        <w:rPr>
          <w:rFonts w:cs="Arial"/>
        </w:rPr>
      </w:pPr>
      <w:r w:rsidRPr="00F33FEF">
        <w:rPr>
          <w:rFonts w:cs="Arial"/>
        </w:rPr>
        <w:tab/>
      </w:r>
    </w:p>
    <w:p w14:paraId="449E6AD1" w14:textId="77777777" w:rsidR="00586542" w:rsidRPr="00F33FEF" w:rsidRDefault="00586542" w:rsidP="00586542">
      <w:pPr>
        <w:rPr>
          <w:rFonts w:cs="Arial"/>
        </w:rPr>
      </w:pPr>
      <w:r w:rsidRPr="00F33FEF">
        <w:rPr>
          <w:rFonts w:cs="Arial"/>
          <w:noProof/>
        </w:rPr>
        <w:drawing>
          <wp:inline distT="0" distB="0" distL="0" distR="0" wp14:anchorId="02F5CE3D" wp14:editId="2AF5A672">
            <wp:extent cx="5943600" cy="39649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bac_havi.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964940"/>
                    </a:xfrm>
                    <a:prstGeom prst="rect">
                      <a:avLst/>
                    </a:prstGeom>
                  </pic:spPr>
                </pic:pic>
              </a:graphicData>
            </a:graphic>
          </wp:inline>
        </w:drawing>
      </w:r>
    </w:p>
    <w:p w14:paraId="0C74BFAD" w14:textId="77777777" w:rsidR="00586542" w:rsidRDefault="00586542" w:rsidP="00586542">
      <w:pPr>
        <w:rPr>
          <w:rFonts w:cs="Arial"/>
        </w:rPr>
      </w:pPr>
    </w:p>
    <w:p w14:paraId="75EA0AF7" w14:textId="77777777" w:rsidR="00586542" w:rsidRDefault="00586542" w:rsidP="00586542">
      <w:pPr>
        <w:rPr>
          <w:rFonts w:cs="Arial"/>
        </w:rPr>
      </w:pPr>
    </w:p>
    <w:p w14:paraId="2EB38BA2" w14:textId="77777777" w:rsidR="00586542" w:rsidRPr="00EF2DA5" w:rsidRDefault="00586542" w:rsidP="00586542">
      <w:pPr>
        <w:rPr>
          <w:rFonts w:cs="Arial"/>
        </w:rPr>
      </w:pPr>
      <w:r>
        <w:rPr>
          <w:rFonts w:cs="Arial"/>
        </w:rPr>
        <w:br/>
      </w:r>
    </w:p>
    <w:p w14:paraId="609EF124" w14:textId="77777777" w:rsidR="00B964AC" w:rsidRDefault="00B964AC">
      <w:r>
        <w:br w:type="page"/>
      </w:r>
    </w:p>
    <w:p w14:paraId="3900A0E4" w14:textId="36972CD0" w:rsidR="00586542" w:rsidRPr="00B964AC" w:rsidRDefault="00586542" w:rsidP="00A563B8">
      <w:pPr>
        <w:rPr>
          <w:b/>
        </w:rPr>
      </w:pPr>
      <w:r w:rsidRPr="00B964AC">
        <w:rPr>
          <w:b/>
        </w:rPr>
        <w:lastRenderedPageBreak/>
        <w:t>Enterprise IT Role Based Access (RBAC)</w:t>
      </w:r>
    </w:p>
    <w:p w14:paraId="682918E7" w14:textId="77777777" w:rsidR="00586542" w:rsidRDefault="00586542" w:rsidP="00586542">
      <w:pPr>
        <w:rPr>
          <w:rFonts w:cs="Arial"/>
        </w:rPr>
      </w:pPr>
      <w:r w:rsidRPr="004617F0">
        <w:rPr>
          <w:rFonts w:cs="Arial"/>
        </w:rPr>
        <w:t xml:space="preserve">Within the new HUB/SPOKE model it will be important </w:t>
      </w:r>
      <w:r w:rsidRPr="00D02355">
        <w:rPr>
          <w:rFonts w:cs="Arial"/>
        </w:rPr>
        <w:t xml:space="preserve">that RBAC policies are enforced at different “levels” within the Azure environment.  Enterprise RBAC (eRBAC) will be used for resources higher up the Azure stack – subscriptions and the EA portal.  Subscription and EA portal modifications can have far-reaching impacts if changes are made.  It is critical that the appropriate people only have access at these levels. </w:t>
      </w:r>
    </w:p>
    <w:p w14:paraId="4C95DA27" w14:textId="77777777" w:rsidR="00B964AC" w:rsidRPr="00D02355" w:rsidRDefault="00B964AC" w:rsidP="00586542">
      <w:pPr>
        <w:rPr>
          <w:rFonts w:cs="Arial"/>
        </w:rPr>
      </w:pPr>
    </w:p>
    <w:p w14:paraId="0BAD3A1A" w14:textId="77777777" w:rsidR="00586542" w:rsidRPr="00F33FEF" w:rsidRDefault="00586542" w:rsidP="00586542">
      <w:pPr>
        <w:jc w:val="center"/>
        <w:rPr>
          <w:rFonts w:cs="Arial"/>
        </w:rPr>
      </w:pPr>
      <w:r w:rsidRPr="00F33FEF">
        <w:rPr>
          <w:rFonts w:cs="Arial"/>
          <w:noProof/>
        </w:rPr>
        <w:drawing>
          <wp:inline distT="0" distB="0" distL="0" distR="0" wp14:anchorId="2CFF244E" wp14:editId="53209A5A">
            <wp:extent cx="5943600" cy="2075815"/>
            <wp:effectExtent l="19050" t="19050" r="19050" b="19685"/>
            <wp:docPr id="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4"/>
                    <a:stretch>
                      <a:fillRect/>
                    </a:stretch>
                  </pic:blipFill>
                  <pic:spPr>
                    <a:xfrm>
                      <a:off x="0" y="0"/>
                      <a:ext cx="5943600" cy="2075815"/>
                    </a:xfrm>
                    <a:prstGeom prst="rect">
                      <a:avLst/>
                    </a:prstGeom>
                    <a:ln>
                      <a:solidFill>
                        <a:schemeClr val="accent1"/>
                      </a:solidFill>
                    </a:ln>
                  </pic:spPr>
                </pic:pic>
              </a:graphicData>
            </a:graphic>
          </wp:inline>
        </w:drawing>
      </w:r>
    </w:p>
    <w:p w14:paraId="0F9AA54E" w14:textId="77777777" w:rsidR="00586542" w:rsidRPr="00F33FEF" w:rsidRDefault="00586542" w:rsidP="00586542">
      <w:pPr>
        <w:jc w:val="center"/>
        <w:rPr>
          <w:rFonts w:cs="Arial"/>
        </w:rPr>
      </w:pPr>
    </w:p>
    <w:p w14:paraId="3AC45B1B" w14:textId="77777777" w:rsidR="00586542" w:rsidRPr="00F33FEF" w:rsidRDefault="00586542" w:rsidP="00586542">
      <w:pPr>
        <w:rPr>
          <w:rFonts w:cs="Arial"/>
        </w:rPr>
      </w:pPr>
    </w:p>
    <w:tbl>
      <w:tblPr>
        <w:tblW w:w="0" w:type="auto"/>
        <w:tblLook w:val="04A0" w:firstRow="1" w:lastRow="0" w:firstColumn="1" w:lastColumn="0" w:noHBand="0" w:noVBand="1"/>
      </w:tblPr>
      <w:tblGrid>
        <w:gridCol w:w="2974"/>
        <w:gridCol w:w="274"/>
        <w:gridCol w:w="3051"/>
        <w:gridCol w:w="3051"/>
      </w:tblGrid>
      <w:tr w:rsidR="00586542" w:rsidRPr="00C53222" w14:paraId="1ABFB4B3" w14:textId="77777777" w:rsidTr="00502768">
        <w:trPr>
          <w:trHeight w:val="305"/>
        </w:trPr>
        <w:tc>
          <w:tcPr>
            <w:tcW w:w="6299" w:type="dxa"/>
            <w:gridSpan w:val="3"/>
            <w:shd w:val="clear" w:color="auto" w:fill="0070C0"/>
          </w:tcPr>
          <w:p w14:paraId="19E7F660" w14:textId="77777777" w:rsidR="00586542" w:rsidRPr="004617F0" w:rsidRDefault="00586542" w:rsidP="00586542">
            <w:pPr>
              <w:rPr>
                <w:rFonts w:cs="Arial"/>
              </w:rPr>
            </w:pPr>
            <w:r w:rsidRPr="00EF2DA5">
              <w:rPr>
                <w:rFonts w:cs="Arial"/>
                <w:b/>
                <w:bCs/>
                <w:color w:val="FFFFFF" w:themeColor="background1"/>
                <w:sz w:val="24"/>
              </w:rPr>
              <w:t xml:space="preserve">Enterprise IT RBAC </w:t>
            </w:r>
          </w:p>
        </w:tc>
        <w:tc>
          <w:tcPr>
            <w:tcW w:w="3051" w:type="dxa"/>
            <w:shd w:val="clear" w:color="auto" w:fill="0070C0"/>
          </w:tcPr>
          <w:p w14:paraId="72E37300" w14:textId="77777777" w:rsidR="00586542" w:rsidRPr="004617F0" w:rsidRDefault="00586542" w:rsidP="00586542">
            <w:pPr>
              <w:rPr>
                <w:rFonts w:cs="Arial"/>
                <w:b/>
                <w:bCs/>
                <w:sz w:val="24"/>
              </w:rPr>
            </w:pPr>
          </w:p>
        </w:tc>
      </w:tr>
      <w:tr w:rsidR="00586542" w:rsidRPr="00C53222" w14:paraId="1B5C1003" w14:textId="77777777" w:rsidTr="00502768">
        <w:trPr>
          <w:trHeight w:val="305"/>
        </w:trPr>
        <w:tc>
          <w:tcPr>
            <w:tcW w:w="2974" w:type="dxa"/>
            <w:shd w:val="clear" w:color="auto" w:fill="0070C0"/>
          </w:tcPr>
          <w:p w14:paraId="4783E781" w14:textId="77777777" w:rsidR="00586542" w:rsidRPr="00F33FEF" w:rsidRDefault="00586542" w:rsidP="00586542">
            <w:pPr>
              <w:rPr>
                <w:rFonts w:cs="Arial"/>
                <w:b/>
                <w:bCs/>
                <w:color w:val="FFFFFF" w:themeColor="background1"/>
                <w:sz w:val="24"/>
              </w:rPr>
            </w:pPr>
          </w:p>
        </w:tc>
        <w:tc>
          <w:tcPr>
            <w:tcW w:w="3325" w:type="dxa"/>
            <w:gridSpan w:val="2"/>
            <w:shd w:val="clear" w:color="auto" w:fill="0070C0"/>
          </w:tcPr>
          <w:p w14:paraId="2A552DB6" w14:textId="77777777" w:rsidR="00586542" w:rsidRPr="00F33FEF" w:rsidRDefault="00586542" w:rsidP="00586542">
            <w:pPr>
              <w:rPr>
                <w:rFonts w:cs="Arial"/>
                <w:b/>
                <w:bCs/>
                <w:color w:val="FFFFFF" w:themeColor="background1"/>
                <w:sz w:val="24"/>
              </w:rPr>
            </w:pPr>
            <w:r w:rsidRPr="00F33FEF">
              <w:rPr>
                <w:rFonts w:cs="Arial"/>
                <w:b/>
                <w:bCs/>
                <w:color w:val="FFFFFF" w:themeColor="background1"/>
                <w:sz w:val="24"/>
              </w:rPr>
              <w:t>Group</w:t>
            </w:r>
          </w:p>
        </w:tc>
        <w:tc>
          <w:tcPr>
            <w:tcW w:w="3051" w:type="dxa"/>
            <w:shd w:val="clear" w:color="auto" w:fill="0070C0"/>
          </w:tcPr>
          <w:p w14:paraId="20C75D89" w14:textId="77777777" w:rsidR="00586542" w:rsidRPr="00EF2DA5" w:rsidRDefault="00586542" w:rsidP="00586542">
            <w:pPr>
              <w:rPr>
                <w:rFonts w:cs="Arial"/>
                <w:b/>
                <w:bCs/>
                <w:color w:val="FFFFFF" w:themeColor="background1"/>
                <w:sz w:val="24"/>
              </w:rPr>
            </w:pPr>
            <w:r w:rsidRPr="00EF2DA5">
              <w:rPr>
                <w:rFonts w:cs="Arial"/>
                <w:b/>
                <w:bCs/>
                <w:color w:val="FFFFFF" w:themeColor="background1"/>
                <w:sz w:val="24"/>
              </w:rPr>
              <w:t>Role</w:t>
            </w:r>
          </w:p>
        </w:tc>
      </w:tr>
      <w:tr w:rsidR="00586542" w:rsidRPr="00C53222" w14:paraId="1C2D3411" w14:textId="77777777" w:rsidTr="00586542">
        <w:tc>
          <w:tcPr>
            <w:tcW w:w="3248" w:type="dxa"/>
            <w:gridSpan w:val="2"/>
          </w:tcPr>
          <w:p w14:paraId="35DF0241" w14:textId="77777777" w:rsidR="00586542" w:rsidRPr="00F33FEF" w:rsidRDefault="00586542" w:rsidP="00586542">
            <w:pPr>
              <w:rPr>
                <w:rFonts w:cs="Arial"/>
                <w:b/>
              </w:rPr>
            </w:pPr>
            <w:r w:rsidRPr="00F33FEF">
              <w:rPr>
                <w:rFonts w:cs="Arial"/>
                <w:b/>
              </w:rPr>
              <w:t>Enterprise Subscription</w:t>
            </w:r>
          </w:p>
        </w:tc>
        <w:tc>
          <w:tcPr>
            <w:tcW w:w="3051" w:type="dxa"/>
          </w:tcPr>
          <w:p w14:paraId="4766562C" w14:textId="77777777" w:rsidR="00586542" w:rsidRPr="00EF2DA5" w:rsidRDefault="00586542" w:rsidP="00586542">
            <w:pPr>
              <w:rPr>
                <w:rFonts w:cs="Arial"/>
              </w:rPr>
            </w:pPr>
            <w:bookmarkStart w:id="27" w:name="OLE_LINK26"/>
            <w:r w:rsidRPr="00F33FEF">
              <w:rPr>
                <w:rFonts w:cs="Arial"/>
              </w:rPr>
              <w:t>Cloud Admin – Track Lead</w:t>
            </w:r>
            <w:r w:rsidRPr="00EF2DA5">
              <w:rPr>
                <w:rFonts w:cs="Arial"/>
              </w:rPr>
              <w:t xml:space="preserve"> </w:t>
            </w:r>
            <w:bookmarkEnd w:id="27"/>
          </w:p>
        </w:tc>
        <w:tc>
          <w:tcPr>
            <w:tcW w:w="3051" w:type="dxa"/>
          </w:tcPr>
          <w:p w14:paraId="3C04B8AA" w14:textId="77777777" w:rsidR="00586542" w:rsidRPr="004617F0" w:rsidRDefault="00586542" w:rsidP="00586542">
            <w:pPr>
              <w:rPr>
                <w:rFonts w:cs="Arial"/>
              </w:rPr>
            </w:pPr>
            <w:r w:rsidRPr="004617F0">
              <w:rPr>
                <w:rFonts w:cs="Arial"/>
              </w:rPr>
              <w:t>Owner</w:t>
            </w:r>
          </w:p>
        </w:tc>
      </w:tr>
      <w:tr w:rsidR="00586542" w:rsidRPr="00C53222" w14:paraId="0F5615F3" w14:textId="77777777" w:rsidTr="00586542">
        <w:tc>
          <w:tcPr>
            <w:tcW w:w="3248" w:type="dxa"/>
            <w:gridSpan w:val="2"/>
            <w:vMerge w:val="restart"/>
          </w:tcPr>
          <w:p w14:paraId="0D332FA5" w14:textId="77777777" w:rsidR="00586542" w:rsidRPr="00F33FEF" w:rsidRDefault="00586542" w:rsidP="00586542">
            <w:pPr>
              <w:rPr>
                <w:rFonts w:cs="Arial"/>
                <w:b/>
              </w:rPr>
            </w:pPr>
            <w:r w:rsidRPr="00F33FEF">
              <w:rPr>
                <w:rFonts w:cs="Arial"/>
                <w:b/>
              </w:rPr>
              <w:t>Shared Services Subscription</w:t>
            </w:r>
          </w:p>
        </w:tc>
        <w:tc>
          <w:tcPr>
            <w:tcW w:w="3051" w:type="dxa"/>
          </w:tcPr>
          <w:p w14:paraId="7FB77AA5" w14:textId="77777777" w:rsidR="00586542" w:rsidRPr="00F33FEF" w:rsidRDefault="00586542" w:rsidP="00586542">
            <w:pPr>
              <w:rPr>
                <w:rFonts w:cs="Arial"/>
              </w:rPr>
            </w:pPr>
            <w:r w:rsidRPr="00F33FEF">
              <w:rPr>
                <w:rFonts w:cs="Arial"/>
              </w:rPr>
              <w:t xml:space="preserve">Enterprise IT </w:t>
            </w:r>
          </w:p>
          <w:p w14:paraId="3CE90480" w14:textId="77777777" w:rsidR="00586542" w:rsidRPr="00EF2DA5" w:rsidRDefault="00586542" w:rsidP="00586542">
            <w:pPr>
              <w:rPr>
                <w:rFonts w:cs="Arial"/>
              </w:rPr>
            </w:pPr>
          </w:p>
        </w:tc>
        <w:tc>
          <w:tcPr>
            <w:tcW w:w="3051" w:type="dxa"/>
          </w:tcPr>
          <w:p w14:paraId="525E8661" w14:textId="77777777" w:rsidR="00586542" w:rsidRPr="004617F0" w:rsidRDefault="00586542" w:rsidP="00586542">
            <w:pPr>
              <w:rPr>
                <w:rFonts w:cs="Arial"/>
              </w:rPr>
            </w:pPr>
            <w:bookmarkStart w:id="28" w:name="OLE_LINK27"/>
            <w:r w:rsidRPr="004617F0">
              <w:rPr>
                <w:rFonts w:cs="Arial"/>
              </w:rPr>
              <w:t>Contributor – mapped to appropriate Enterprise group</w:t>
            </w:r>
            <w:bookmarkEnd w:id="28"/>
          </w:p>
        </w:tc>
      </w:tr>
      <w:tr w:rsidR="00586542" w:rsidRPr="00C53222" w14:paraId="01D3BAC2" w14:textId="77777777" w:rsidTr="00586542">
        <w:tc>
          <w:tcPr>
            <w:tcW w:w="3248" w:type="dxa"/>
            <w:gridSpan w:val="2"/>
            <w:vMerge/>
          </w:tcPr>
          <w:p w14:paraId="7494D587" w14:textId="77777777" w:rsidR="00586542" w:rsidRPr="00D02355" w:rsidRDefault="00586542" w:rsidP="00586542">
            <w:pPr>
              <w:rPr>
                <w:rFonts w:cs="Arial"/>
                <w:b/>
              </w:rPr>
            </w:pPr>
          </w:p>
        </w:tc>
        <w:tc>
          <w:tcPr>
            <w:tcW w:w="3051" w:type="dxa"/>
          </w:tcPr>
          <w:p w14:paraId="0CD09C79" w14:textId="77777777" w:rsidR="00586542" w:rsidRPr="00D02355" w:rsidRDefault="00586542" w:rsidP="00586542">
            <w:pPr>
              <w:rPr>
                <w:rFonts w:cs="Arial"/>
              </w:rPr>
            </w:pPr>
            <w:r w:rsidRPr="00D02355">
              <w:rPr>
                <w:rFonts w:cs="Arial"/>
              </w:rPr>
              <w:t>Cloud Admin – Track Lead</w:t>
            </w:r>
          </w:p>
        </w:tc>
        <w:tc>
          <w:tcPr>
            <w:tcW w:w="3051" w:type="dxa"/>
          </w:tcPr>
          <w:p w14:paraId="3A0F8E52" w14:textId="77777777" w:rsidR="00586542" w:rsidRPr="00D02355" w:rsidRDefault="00586542" w:rsidP="00586542">
            <w:pPr>
              <w:rPr>
                <w:rFonts w:cs="Arial"/>
              </w:rPr>
            </w:pPr>
            <w:r w:rsidRPr="00D02355">
              <w:rPr>
                <w:rFonts w:cs="Arial"/>
              </w:rPr>
              <w:t>Owner</w:t>
            </w:r>
          </w:p>
        </w:tc>
      </w:tr>
      <w:tr w:rsidR="00586542" w:rsidRPr="00C53222" w14:paraId="138DF317" w14:textId="77777777" w:rsidTr="00586542">
        <w:tc>
          <w:tcPr>
            <w:tcW w:w="3248" w:type="dxa"/>
            <w:gridSpan w:val="2"/>
            <w:vMerge w:val="restart"/>
          </w:tcPr>
          <w:p w14:paraId="32B04539" w14:textId="77777777" w:rsidR="00586542" w:rsidRPr="00F33FEF" w:rsidRDefault="00586542" w:rsidP="00586542">
            <w:pPr>
              <w:rPr>
                <w:rFonts w:cs="Arial"/>
                <w:b/>
              </w:rPr>
            </w:pPr>
            <w:r w:rsidRPr="00F33FEF">
              <w:rPr>
                <w:rFonts w:cs="Arial"/>
                <w:b/>
              </w:rPr>
              <w:t>Business Unit Subscription</w:t>
            </w:r>
          </w:p>
        </w:tc>
        <w:tc>
          <w:tcPr>
            <w:tcW w:w="3051" w:type="dxa"/>
          </w:tcPr>
          <w:p w14:paraId="2F5C5DA6" w14:textId="77777777" w:rsidR="00586542" w:rsidRPr="00F33FEF" w:rsidRDefault="00586542" w:rsidP="00586542">
            <w:pPr>
              <w:rPr>
                <w:rFonts w:cs="Arial"/>
              </w:rPr>
            </w:pPr>
            <w:r w:rsidRPr="00F33FEF">
              <w:rPr>
                <w:rFonts w:cs="Arial"/>
              </w:rPr>
              <w:t xml:space="preserve">Enterprise IT </w:t>
            </w:r>
          </w:p>
          <w:p w14:paraId="05816DCB" w14:textId="77777777" w:rsidR="00586542" w:rsidRPr="00EF2DA5" w:rsidRDefault="00586542" w:rsidP="00586542">
            <w:pPr>
              <w:rPr>
                <w:rFonts w:cs="Arial"/>
              </w:rPr>
            </w:pPr>
          </w:p>
        </w:tc>
        <w:tc>
          <w:tcPr>
            <w:tcW w:w="3051" w:type="dxa"/>
          </w:tcPr>
          <w:p w14:paraId="515DB8F8" w14:textId="77777777" w:rsidR="00586542" w:rsidRPr="004617F0" w:rsidRDefault="00586542" w:rsidP="00586542">
            <w:pPr>
              <w:rPr>
                <w:rFonts w:cs="Arial"/>
              </w:rPr>
            </w:pPr>
            <w:r w:rsidRPr="004617F0">
              <w:rPr>
                <w:rFonts w:cs="Arial"/>
              </w:rPr>
              <w:t>Contributor – mapped to appropriate Enterprise group</w:t>
            </w:r>
          </w:p>
        </w:tc>
      </w:tr>
      <w:tr w:rsidR="00586542" w:rsidRPr="00C53222" w14:paraId="0825FAD8" w14:textId="77777777" w:rsidTr="00586542">
        <w:tc>
          <w:tcPr>
            <w:tcW w:w="3248" w:type="dxa"/>
            <w:gridSpan w:val="2"/>
            <w:vMerge/>
          </w:tcPr>
          <w:p w14:paraId="47B36989" w14:textId="77777777" w:rsidR="00586542" w:rsidRPr="00D02355" w:rsidRDefault="00586542" w:rsidP="00586542">
            <w:pPr>
              <w:rPr>
                <w:rFonts w:cs="Arial"/>
                <w:b/>
              </w:rPr>
            </w:pPr>
          </w:p>
        </w:tc>
        <w:tc>
          <w:tcPr>
            <w:tcW w:w="3051" w:type="dxa"/>
          </w:tcPr>
          <w:p w14:paraId="48E47EBE" w14:textId="77777777" w:rsidR="00586542" w:rsidRPr="00D02355" w:rsidRDefault="00586542" w:rsidP="00586542">
            <w:pPr>
              <w:rPr>
                <w:rFonts w:cs="Arial"/>
              </w:rPr>
            </w:pPr>
            <w:r w:rsidRPr="00D02355">
              <w:rPr>
                <w:rFonts w:cs="Arial"/>
              </w:rPr>
              <w:t>Cloud Admin – Track Lead</w:t>
            </w:r>
          </w:p>
        </w:tc>
        <w:tc>
          <w:tcPr>
            <w:tcW w:w="3051" w:type="dxa"/>
          </w:tcPr>
          <w:p w14:paraId="00DF0DED" w14:textId="77777777" w:rsidR="00586542" w:rsidRPr="00D02355" w:rsidRDefault="00586542" w:rsidP="00586542">
            <w:pPr>
              <w:rPr>
                <w:rFonts w:cs="Arial"/>
              </w:rPr>
            </w:pPr>
            <w:r w:rsidRPr="00D02355">
              <w:rPr>
                <w:rFonts w:cs="Arial"/>
              </w:rPr>
              <w:t>Owner</w:t>
            </w:r>
          </w:p>
        </w:tc>
      </w:tr>
    </w:tbl>
    <w:p w14:paraId="3414D75C" w14:textId="77777777" w:rsidR="00586542" w:rsidRPr="00F33FEF" w:rsidRDefault="00586542" w:rsidP="00586542">
      <w:pPr>
        <w:jc w:val="center"/>
        <w:rPr>
          <w:rFonts w:cs="Arial"/>
        </w:rPr>
      </w:pPr>
    </w:p>
    <w:p w14:paraId="1E96ADD1" w14:textId="77777777" w:rsidR="00586542" w:rsidRPr="00F33FEF" w:rsidRDefault="00586542" w:rsidP="00586542">
      <w:pPr>
        <w:jc w:val="center"/>
        <w:rPr>
          <w:rFonts w:cs="Arial"/>
        </w:rPr>
      </w:pPr>
    </w:p>
    <w:p w14:paraId="1CEEF3A4" w14:textId="77777777" w:rsidR="00D8048C" w:rsidRDefault="00D8048C" w:rsidP="00586542">
      <w:pPr>
        <w:rPr>
          <w:rFonts w:cs="Arial"/>
        </w:rPr>
      </w:pPr>
    </w:p>
    <w:p w14:paraId="1605995F" w14:textId="77777777" w:rsidR="00D8048C" w:rsidRDefault="00D8048C" w:rsidP="00586542">
      <w:pPr>
        <w:rPr>
          <w:rFonts w:cs="Arial"/>
        </w:rPr>
      </w:pPr>
    </w:p>
    <w:p w14:paraId="6FD98D3A" w14:textId="77777777" w:rsidR="00D8048C" w:rsidRDefault="00D8048C" w:rsidP="00586542">
      <w:pPr>
        <w:rPr>
          <w:rFonts w:cs="Arial"/>
        </w:rPr>
      </w:pPr>
    </w:p>
    <w:p w14:paraId="080BE15C" w14:textId="77777777" w:rsidR="00D8048C" w:rsidRDefault="00D8048C" w:rsidP="00586542">
      <w:pPr>
        <w:rPr>
          <w:rFonts w:cs="Arial"/>
        </w:rPr>
      </w:pPr>
    </w:p>
    <w:p w14:paraId="4AD1407E" w14:textId="77777777" w:rsidR="00D8048C" w:rsidRDefault="00D8048C" w:rsidP="00586542">
      <w:pPr>
        <w:rPr>
          <w:rFonts w:cs="Arial"/>
        </w:rPr>
      </w:pPr>
    </w:p>
    <w:p w14:paraId="58A3F2D8" w14:textId="77777777" w:rsidR="00D8048C" w:rsidRDefault="00D8048C" w:rsidP="00586542">
      <w:pPr>
        <w:rPr>
          <w:rFonts w:cs="Arial"/>
        </w:rPr>
      </w:pPr>
    </w:p>
    <w:p w14:paraId="1596EE67" w14:textId="77777777" w:rsidR="00586542" w:rsidRPr="00EF2DA5" w:rsidRDefault="00586542" w:rsidP="00586542">
      <w:pPr>
        <w:rPr>
          <w:rFonts w:cs="Arial"/>
        </w:rPr>
      </w:pPr>
      <w:r w:rsidRPr="00F33FEF">
        <w:rPr>
          <w:rFonts w:cs="Arial"/>
        </w:rPr>
        <w:t>By leveraging RBAC at the resource group level, we will be providing the owner with the abilities they need to manage resources and access.  At resource group creation, role groups for owner, contributor, and reader will be created and applied to all resou</w:t>
      </w:r>
      <w:r w:rsidRPr="00EF2DA5">
        <w:rPr>
          <w:rFonts w:cs="Arial"/>
        </w:rPr>
        <w:t xml:space="preserve">rce groups.  </w:t>
      </w:r>
    </w:p>
    <w:p w14:paraId="5A449B7A" w14:textId="77777777" w:rsidR="00586542" w:rsidRPr="004617F0" w:rsidRDefault="00586542" w:rsidP="00586542">
      <w:pPr>
        <w:rPr>
          <w:rFonts w:cs="Arial"/>
        </w:rPr>
      </w:pPr>
    </w:p>
    <w:p w14:paraId="150D8668" w14:textId="77777777" w:rsidR="00586542" w:rsidRPr="004617F0" w:rsidRDefault="00586542" w:rsidP="00586542">
      <w:pPr>
        <w:rPr>
          <w:rFonts w:cs="Arial"/>
        </w:rPr>
      </w:pPr>
      <w:r w:rsidRPr="004617F0">
        <w:rPr>
          <w:rFonts w:cs="Arial"/>
        </w:rPr>
        <w:t>The following roles will be created:</w:t>
      </w:r>
    </w:p>
    <w:tbl>
      <w:tblPr>
        <w:tblStyle w:val="TableGrid"/>
        <w:tblW w:w="0" w:type="auto"/>
        <w:tblLook w:val="04A0" w:firstRow="1" w:lastRow="0" w:firstColumn="1" w:lastColumn="0" w:noHBand="0" w:noVBand="1"/>
      </w:tblPr>
      <w:tblGrid>
        <w:gridCol w:w="4675"/>
        <w:gridCol w:w="4675"/>
      </w:tblGrid>
      <w:tr w:rsidR="00586542" w:rsidRPr="00C53222" w14:paraId="23805F01" w14:textId="77777777" w:rsidTr="00502768">
        <w:tc>
          <w:tcPr>
            <w:tcW w:w="9350" w:type="dxa"/>
            <w:gridSpan w:val="2"/>
            <w:shd w:val="clear" w:color="auto" w:fill="0070C0"/>
          </w:tcPr>
          <w:p w14:paraId="42E9EEF1" w14:textId="77777777" w:rsidR="00586542" w:rsidRPr="00D02355" w:rsidRDefault="00586542" w:rsidP="00586542">
            <w:pPr>
              <w:rPr>
                <w:rFonts w:cs="Arial"/>
              </w:rPr>
            </w:pPr>
            <w:r w:rsidRPr="00D02355">
              <w:rPr>
                <w:rFonts w:cs="Arial"/>
                <w:b/>
                <w:bCs/>
                <w:color w:val="FFFFFF" w:themeColor="background1"/>
                <w:sz w:val="24"/>
              </w:rPr>
              <w:t>Resource Group RBAC</w:t>
            </w:r>
          </w:p>
        </w:tc>
      </w:tr>
      <w:tr w:rsidR="00586542" w:rsidRPr="00C53222" w14:paraId="3D55579F" w14:textId="77777777" w:rsidTr="00502768">
        <w:tc>
          <w:tcPr>
            <w:tcW w:w="4675" w:type="dxa"/>
            <w:shd w:val="clear" w:color="auto" w:fill="0070C0"/>
          </w:tcPr>
          <w:p w14:paraId="0EC97FD5" w14:textId="77777777" w:rsidR="00586542" w:rsidRPr="00F33FEF" w:rsidRDefault="00586542" w:rsidP="00586542">
            <w:pPr>
              <w:jc w:val="center"/>
              <w:rPr>
                <w:rFonts w:cs="Arial"/>
                <w:b/>
                <w:color w:val="FFFFFF" w:themeColor="background1"/>
              </w:rPr>
            </w:pPr>
            <w:r w:rsidRPr="00F33FEF">
              <w:rPr>
                <w:rFonts w:cs="Arial"/>
                <w:b/>
                <w:color w:val="FFFFFF" w:themeColor="background1"/>
              </w:rPr>
              <w:t>Role</w:t>
            </w:r>
          </w:p>
        </w:tc>
        <w:tc>
          <w:tcPr>
            <w:tcW w:w="4675" w:type="dxa"/>
            <w:shd w:val="clear" w:color="auto" w:fill="0070C0"/>
          </w:tcPr>
          <w:p w14:paraId="6339D961" w14:textId="77777777" w:rsidR="00586542" w:rsidRPr="00F33FEF" w:rsidRDefault="00586542" w:rsidP="00586542">
            <w:pPr>
              <w:jc w:val="center"/>
              <w:rPr>
                <w:rFonts w:cs="Arial"/>
                <w:b/>
                <w:color w:val="FFFFFF" w:themeColor="background1"/>
              </w:rPr>
            </w:pPr>
            <w:r w:rsidRPr="00F33FEF">
              <w:rPr>
                <w:rFonts w:cs="Arial"/>
                <w:b/>
                <w:color w:val="FFFFFF" w:themeColor="background1"/>
              </w:rPr>
              <w:t>Description</w:t>
            </w:r>
          </w:p>
        </w:tc>
      </w:tr>
      <w:tr w:rsidR="00586542" w:rsidRPr="00C53222" w14:paraId="4F795173" w14:textId="77777777" w:rsidTr="00586542">
        <w:tc>
          <w:tcPr>
            <w:tcW w:w="4675" w:type="dxa"/>
          </w:tcPr>
          <w:p w14:paraId="0E0F527F" w14:textId="77777777" w:rsidR="00586542" w:rsidRPr="00F33FEF" w:rsidRDefault="00586542" w:rsidP="00586542">
            <w:pPr>
              <w:rPr>
                <w:rFonts w:cs="Arial"/>
                <w:b/>
              </w:rPr>
            </w:pPr>
            <w:r w:rsidRPr="00F33FEF">
              <w:rPr>
                <w:rFonts w:cs="Arial"/>
                <w:b/>
              </w:rPr>
              <w:t>rg_Owner</w:t>
            </w:r>
          </w:p>
        </w:tc>
        <w:tc>
          <w:tcPr>
            <w:tcW w:w="4675" w:type="dxa"/>
          </w:tcPr>
          <w:p w14:paraId="7CDC7C8B" w14:textId="77777777" w:rsidR="00586542" w:rsidRPr="00D02355" w:rsidRDefault="00586542" w:rsidP="00586542">
            <w:pPr>
              <w:pStyle w:val="p1"/>
              <w:rPr>
                <w:rFonts w:ascii="Arial" w:hAnsi="Arial" w:cs="Arial"/>
                <w:color w:val="auto"/>
                <w:sz w:val="22"/>
                <w:szCs w:val="22"/>
              </w:rPr>
            </w:pPr>
            <w:r w:rsidRPr="00D02355">
              <w:rPr>
                <w:rFonts w:ascii="Arial" w:hAnsi="Arial" w:cs="Arial"/>
                <w:color w:val="auto"/>
                <w:sz w:val="22"/>
                <w:szCs w:val="22"/>
              </w:rPr>
              <w:t>Full access to all resources including the right to delegate access to others.</w:t>
            </w:r>
          </w:p>
          <w:p w14:paraId="31A2D95B" w14:textId="77777777" w:rsidR="00586542" w:rsidRPr="00F33FEF" w:rsidRDefault="00586542" w:rsidP="00586542">
            <w:pPr>
              <w:rPr>
                <w:rFonts w:cs="Arial"/>
              </w:rPr>
            </w:pPr>
          </w:p>
        </w:tc>
      </w:tr>
      <w:tr w:rsidR="00586542" w:rsidRPr="00C53222" w14:paraId="6A518920" w14:textId="77777777" w:rsidTr="005859AB">
        <w:tc>
          <w:tcPr>
            <w:tcW w:w="4675" w:type="dxa"/>
            <w:shd w:val="clear" w:color="auto" w:fill="DBE5F1" w:themeFill="accent1" w:themeFillTint="33"/>
          </w:tcPr>
          <w:p w14:paraId="7C367700" w14:textId="77777777" w:rsidR="00586542" w:rsidRPr="00F33FEF" w:rsidRDefault="00586542" w:rsidP="00586542">
            <w:pPr>
              <w:rPr>
                <w:rFonts w:cs="Arial"/>
                <w:b/>
              </w:rPr>
            </w:pPr>
            <w:r w:rsidRPr="00F33FEF">
              <w:rPr>
                <w:rFonts w:cs="Arial"/>
                <w:b/>
              </w:rPr>
              <w:t>rg_Contributor</w:t>
            </w:r>
          </w:p>
        </w:tc>
        <w:tc>
          <w:tcPr>
            <w:tcW w:w="4675" w:type="dxa"/>
            <w:shd w:val="clear" w:color="auto" w:fill="DBE5F1" w:themeFill="accent1" w:themeFillTint="33"/>
          </w:tcPr>
          <w:p w14:paraId="50802D1D" w14:textId="77777777" w:rsidR="00586542" w:rsidRPr="00D02355" w:rsidRDefault="00586542" w:rsidP="00586542">
            <w:pPr>
              <w:pStyle w:val="p1"/>
              <w:rPr>
                <w:rFonts w:ascii="Arial" w:hAnsi="Arial" w:cs="Arial"/>
                <w:color w:val="auto"/>
                <w:sz w:val="22"/>
                <w:szCs w:val="22"/>
              </w:rPr>
            </w:pPr>
            <w:r w:rsidRPr="00D02355">
              <w:rPr>
                <w:rFonts w:ascii="Arial" w:hAnsi="Arial" w:cs="Arial"/>
                <w:color w:val="auto"/>
                <w:sz w:val="22"/>
                <w:szCs w:val="22"/>
              </w:rPr>
              <w:t>Create and manage all types of Azure resources but can’t grant access to others.</w:t>
            </w:r>
          </w:p>
          <w:p w14:paraId="604FA3F3" w14:textId="77777777" w:rsidR="00586542" w:rsidRPr="00F33FEF" w:rsidRDefault="00586542" w:rsidP="00586542">
            <w:pPr>
              <w:rPr>
                <w:rFonts w:cs="Arial"/>
              </w:rPr>
            </w:pPr>
          </w:p>
        </w:tc>
      </w:tr>
      <w:tr w:rsidR="00586542" w:rsidRPr="00C53222" w14:paraId="4FA03644" w14:textId="77777777" w:rsidTr="00586542">
        <w:trPr>
          <w:trHeight w:val="539"/>
        </w:trPr>
        <w:tc>
          <w:tcPr>
            <w:tcW w:w="4675" w:type="dxa"/>
          </w:tcPr>
          <w:p w14:paraId="55068763" w14:textId="77777777" w:rsidR="00586542" w:rsidRPr="00F33FEF" w:rsidRDefault="00586542" w:rsidP="00586542">
            <w:pPr>
              <w:rPr>
                <w:rFonts w:cs="Arial"/>
                <w:b/>
              </w:rPr>
            </w:pPr>
            <w:r w:rsidRPr="00F33FEF">
              <w:rPr>
                <w:rFonts w:cs="Arial"/>
                <w:b/>
              </w:rPr>
              <w:t>rg_Reader</w:t>
            </w:r>
          </w:p>
        </w:tc>
        <w:tc>
          <w:tcPr>
            <w:tcW w:w="4675" w:type="dxa"/>
          </w:tcPr>
          <w:p w14:paraId="7684B6FB" w14:textId="77777777" w:rsidR="00586542" w:rsidRPr="00D02355" w:rsidRDefault="00586542" w:rsidP="00586542">
            <w:pPr>
              <w:pStyle w:val="p1"/>
              <w:rPr>
                <w:rFonts w:ascii="Arial" w:hAnsi="Arial" w:cs="Arial"/>
                <w:color w:val="auto"/>
                <w:sz w:val="22"/>
                <w:szCs w:val="22"/>
              </w:rPr>
            </w:pPr>
            <w:r w:rsidRPr="00D02355">
              <w:rPr>
                <w:rFonts w:ascii="Arial" w:hAnsi="Arial" w:cs="Arial"/>
                <w:color w:val="auto"/>
                <w:sz w:val="22"/>
                <w:szCs w:val="22"/>
              </w:rPr>
              <w:t>Can view existing Azure resources.</w:t>
            </w:r>
          </w:p>
          <w:p w14:paraId="5C6CA91A" w14:textId="77777777" w:rsidR="00586542" w:rsidRPr="00F33FEF" w:rsidRDefault="00586542" w:rsidP="00586542">
            <w:pPr>
              <w:rPr>
                <w:rFonts w:cs="Arial"/>
              </w:rPr>
            </w:pPr>
          </w:p>
        </w:tc>
      </w:tr>
    </w:tbl>
    <w:p w14:paraId="504EB727" w14:textId="77777777" w:rsidR="00586542" w:rsidRPr="00F33FEF" w:rsidRDefault="00586542" w:rsidP="00586542">
      <w:pPr>
        <w:rPr>
          <w:rFonts w:cs="Arial"/>
        </w:rPr>
      </w:pPr>
    </w:p>
    <w:p w14:paraId="6C5D29B0" w14:textId="77777777" w:rsidR="00586542" w:rsidRPr="00F33FEF" w:rsidRDefault="00586542" w:rsidP="00586542">
      <w:pPr>
        <w:rPr>
          <w:rFonts w:cs="Arial"/>
        </w:rPr>
      </w:pPr>
    </w:p>
    <w:p w14:paraId="4D1535DB" w14:textId="77777777" w:rsidR="00586542" w:rsidRDefault="00586542" w:rsidP="00586542">
      <w:pPr>
        <w:rPr>
          <w:rFonts w:cs="Arial"/>
        </w:rPr>
      </w:pPr>
      <w:r w:rsidRPr="00F33FEF">
        <w:rPr>
          <w:rFonts w:cs="Arial"/>
        </w:rPr>
        <w:t>The “rg roles” will be populated with the owner’s corresponding Azure Active Directory group.  During the creation of the tenant, if AAD groups are provided for the contributor and reader roles, they will be applied as well.  Once the resource group has be</w:t>
      </w:r>
      <w:r w:rsidRPr="00EF2DA5">
        <w:rPr>
          <w:rFonts w:cs="Arial"/>
        </w:rPr>
        <w:t>en turned over to the owner, the owner will have the ability to grant access as he/she see fit and define what groups belong to a particular role.  This is an extremely important concept of the HUB/SPOKE model.  This takes access administration out o</w:t>
      </w:r>
      <w:r w:rsidRPr="004617F0">
        <w:rPr>
          <w:rFonts w:cs="Arial"/>
        </w:rPr>
        <w:t>f the hands of the centralized IT group and places this administrative duty to the resource group owner.  This allows the resource group owner to manage their roles as they see fit without the reliance on a central identity administration team.</w:t>
      </w:r>
    </w:p>
    <w:p w14:paraId="41BFE235" w14:textId="77777777" w:rsidR="00586542" w:rsidRDefault="00586542" w:rsidP="00586542">
      <w:pPr>
        <w:rPr>
          <w:rFonts w:cs="Arial"/>
        </w:rPr>
      </w:pPr>
    </w:p>
    <w:p w14:paraId="7955E850" w14:textId="77777777" w:rsidR="00586542" w:rsidRDefault="00586542" w:rsidP="00586542">
      <w:pPr>
        <w:spacing w:after="0"/>
      </w:pPr>
      <w:r>
        <w:t>Included in the ARM template base networking package is an RBAC template which will accept the input of a user or group RBAC object ID and assign that group either Owner, Contributor, or Reader access to a resource group.</w:t>
      </w:r>
    </w:p>
    <w:p w14:paraId="6FBE35D4" w14:textId="77777777" w:rsidR="00586542" w:rsidRPr="004617F0" w:rsidRDefault="00586542" w:rsidP="00586542">
      <w:pPr>
        <w:rPr>
          <w:rFonts w:cs="Arial"/>
        </w:rPr>
      </w:pPr>
    </w:p>
    <w:p w14:paraId="6F23EE17" w14:textId="77777777" w:rsidR="00586542" w:rsidRPr="004617F0" w:rsidRDefault="00586542" w:rsidP="00586542">
      <w:pPr>
        <w:rPr>
          <w:rFonts w:cs="Arial"/>
          <w:b/>
        </w:rPr>
      </w:pPr>
    </w:p>
    <w:p w14:paraId="5071CDBC" w14:textId="77777777" w:rsidR="00586542" w:rsidRPr="00B964AC" w:rsidRDefault="00586542" w:rsidP="00A563B8">
      <w:pPr>
        <w:rPr>
          <w:b/>
        </w:rPr>
      </w:pPr>
      <w:r w:rsidRPr="00B964AC">
        <w:rPr>
          <w:b/>
        </w:rPr>
        <w:t>Azure Resource Policies</w:t>
      </w:r>
    </w:p>
    <w:p w14:paraId="38EE75FF" w14:textId="77777777" w:rsidR="00586542" w:rsidRPr="00F161D8" w:rsidRDefault="00586542" w:rsidP="00586542">
      <w:pPr>
        <w:pStyle w:val="p1"/>
        <w:rPr>
          <w:rFonts w:asciiTheme="minorHAnsi" w:eastAsiaTheme="minorEastAsia" w:hAnsiTheme="minorHAnsi"/>
          <w:color w:val="auto"/>
          <w:sz w:val="20"/>
          <w:szCs w:val="20"/>
        </w:rPr>
      </w:pPr>
      <w:r w:rsidRPr="00F161D8">
        <w:rPr>
          <w:rFonts w:asciiTheme="minorHAnsi" w:eastAsiaTheme="minorEastAsia" w:hAnsiTheme="minorHAnsi"/>
          <w:color w:val="auto"/>
          <w:sz w:val="20"/>
          <w:szCs w:val="20"/>
        </w:rPr>
        <w:t>Resource policies enable you to establish conventions for resources in your organization.  For example, you can specify that only certain types of virtual machines are allowed, require that all resources have a particular tag, restrict the deployment to a given (set of) region(s) or enforce that storage accounts are setup with encryption.</w:t>
      </w:r>
    </w:p>
    <w:p w14:paraId="2F31832A" w14:textId="77777777" w:rsidR="00586542" w:rsidRPr="00F33FEF" w:rsidRDefault="00586542" w:rsidP="00586542">
      <w:pPr>
        <w:rPr>
          <w:rFonts w:cs="Arial"/>
        </w:rPr>
      </w:pPr>
    </w:p>
    <w:p w14:paraId="2295BE9D" w14:textId="77777777" w:rsidR="00B964AC" w:rsidRDefault="00B964AC">
      <w:r>
        <w:br w:type="page"/>
      </w:r>
    </w:p>
    <w:p w14:paraId="1981BFB2" w14:textId="2BDEEF79" w:rsidR="00586542" w:rsidRPr="00B964AC" w:rsidRDefault="00586542" w:rsidP="00A563B8">
      <w:pPr>
        <w:rPr>
          <w:b/>
        </w:rPr>
      </w:pPr>
      <w:r w:rsidRPr="00B964AC">
        <w:rPr>
          <w:b/>
        </w:rPr>
        <w:lastRenderedPageBreak/>
        <w:t>How is it different from RBAC?</w:t>
      </w:r>
    </w:p>
    <w:p w14:paraId="21A3D68C" w14:textId="77777777" w:rsidR="00586542" w:rsidRPr="004617F0" w:rsidRDefault="00586542" w:rsidP="00586542">
      <w:pPr>
        <w:spacing w:after="0"/>
        <w:rPr>
          <w:rFonts w:cs="Arial"/>
        </w:rPr>
      </w:pPr>
      <w:r w:rsidRPr="00EF2DA5">
        <w:rPr>
          <w:rFonts w:cs="Arial"/>
        </w:rPr>
        <w:t>There are a few key differences between policy and role-based access control (RBAC). RBAC focuses on user actions at differ</w:t>
      </w:r>
      <w:r w:rsidRPr="004617F0">
        <w:rPr>
          <w:rFonts w:cs="Arial"/>
        </w:rPr>
        <w:t>ent scopes. For example, you are added to the contributor role for a resource group at the desired scope, so you can make changes to that resource group. Policy focuses on resource properties during deployment. For example, through policies, you can control the types of resources that can be provisioned. Or, you can restrict the locations in which the resources can be provisioned. Unlike RBAC, policy is a default allow and explicit deny system.</w:t>
      </w:r>
    </w:p>
    <w:p w14:paraId="256A8C42" w14:textId="69A4FCF8" w:rsidR="00586542" w:rsidRDefault="00586542" w:rsidP="00586542">
      <w:pPr>
        <w:rPr>
          <w:rFonts w:cs="Arial"/>
        </w:rPr>
      </w:pPr>
    </w:p>
    <w:p w14:paraId="30B94F16" w14:textId="77777777" w:rsidR="002A01F2" w:rsidRDefault="002A01F2" w:rsidP="002A01F2">
      <w:pPr>
        <w:pStyle w:val="Heading1"/>
      </w:pPr>
      <w:bookmarkStart w:id="29" w:name="_Toc536773996"/>
      <w:bookmarkStart w:id="30" w:name="_Toc17743609"/>
      <w:r>
        <w:t>Azure Policy - Description</w:t>
      </w:r>
      <w:bookmarkEnd w:id="29"/>
      <w:bookmarkEnd w:id="30"/>
    </w:p>
    <w:p w14:paraId="501BDC21" w14:textId="77777777" w:rsidR="002A01F2" w:rsidRDefault="002A01F2" w:rsidP="002A01F2">
      <w:r>
        <w:t>Azure Policy is a service in Azure that you use to create, assign and, manage policies. These policies enforce different rules and effects over your resources, so those resources stay compliant with your corporate standards and service level agreements. Azure Policy meets this need by evaluating your resources for non-compliance with assigned policies. Once a policy is implemented, new and existing resources are evaluated for compliance.</w:t>
      </w:r>
    </w:p>
    <w:p w14:paraId="57D8AF5C" w14:textId="77777777" w:rsidR="002A01F2" w:rsidRDefault="002A01F2" w:rsidP="002A01F2"/>
    <w:p w14:paraId="2ECC404D" w14:textId="77777777" w:rsidR="002A01F2" w:rsidRDefault="002A01F2" w:rsidP="002A01F2">
      <w:r>
        <w:t>Policy focuses on resource properties during deployment and for already existing resources.  Unlike RBAC, it does not limit “who” can take action against a resource.</w:t>
      </w:r>
    </w:p>
    <w:p w14:paraId="6CCBA8AE" w14:textId="77777777" w:rsidR="002A01F2" w:rsidRDefault="002A01F2" w:rsidP="002A01F2"/>
    <w:p w14:paraId="5C130BD4" w14:textId="77777777" w:rsidR="002A01F2" w:rsidRDefault="002A01F2" w:rsidP="002A01F2">
      <w:pPr>
        <w:pStyle w:val="Heading1"/>
      </w:pPr>
      <w:bookmarkStart w:id="31" w:name="_Toc536773997"/>
      <w:bookmarkStart w:id="32" w:name="_Toc17743610"/>
      <w:r w:rsidRPr="005872A4">
        <w:t>Azure Policy Composition</w:t>
      </w:r>
      <w:bookmarkEnd w:id="31"/>
      <w:bookmarkEnd w:id="32"/>
    </w:p>
    <w:p w14:paraId="61B99E27" w14:textId="77777777" w:rsidR="002A01F2" w:rsidRDefault="002A01F2" w:rsidP="002A01F2">
      <w:r>
        <w:t>A policy is comprised of two distinct parts</w:t>
      </w:r>
    </w:p>
    <w:p w14:paraId="28F52BB7" w14:textId="77777777" w:rsidR="002A01F2" w:rsidRPr="005872A4" w:rsidRDefault="002A01F2" w:rsidP="002A01F2">
      <w:pPr>
        <w:pStyle w:val="ListParagraph"/>
        <w:numPr>
          <w:ilvl w:val="0"/>
          <w:numId w:val="55"/>
        </w:numPr>
        <w:spacing w:line="288" w:lineRule="auto"/>
        <w:rPr>
          <w:b/>
        </w:rPr>
      </w:pPr>
      <w:r w:rsidRPr="005872A4">
        <w:rPr>
          <w:b/>
        </w:rPr>
        <w:t>Policy definition</w:t>
      </w:r>
    </w:p>
    <w:p w14:paraId="609AD462" w14:textId="77777777" w:rsidR="002A01F2" w:rsidRDefault="002A01F2" w:rsidP="002A01F2">
      <w:pPr>
        <w:pStyle w:val="ListParagraph"/>
      </w:pPr>
    </w:p>
    <w:p w14:paraId="2ED2A9B1" w14:textId="77777777" w:rsidR="002A01F2" w:rsidRDefault="002A01F2" w:rsidP="002A01F2">
      <w:pPr>
        <w:pStyle w:val="ListParagraph"/>
      </w:pPr>
      <w:r>
        <w:t>A policy definition is a JSON formatted template that defines what conditions it will enforce and what the effect will be if these conditions are met</w:t>
      </w:r>
    </w:p>
    <w:p w14:paraId="62C4A8F7" w14:textId="77777777" w:rsidR="002A01F2" w:rsidRDefault="002A01F2" w:rsidP="002A01F2">
      <w:pPr>
        <w:pStyle w:val="ListParagraph"/>
      </w:pPr>
    </w:p>
    <w:p w14:paraId="2D92F861" w14:textId="77777777" w:rsidR="002A01F2" w:rsidRPr="005872A4" w:rsidRDefault="002A01F2" w:rsidP="002A01F2">
      <w:pPr>
        <w:pStyle w:val="ListParagraph"/>
        <w:numPr>
          <w:ilvl w:val="0"/>
          <w:numId w:val="55"/>
        </w:numPr>
        <w:spacing w:line="288" w:lineRule="auto"/>
        <w:rPr>
          <w:b/>
        </w:rPr>
      </w:pPr>
      <w:r w:rsidRPr="005872A4">
        <w:rPr>
          <w:b/>
        </w:rPr>
        <w:t>Policy assignment</w:t>
      </w:r>
    </w:p>
    <w:p w14:paraId="529F6910" w14:textId="771F14BE" w:rsidR="002A01F2" w:rsidRDefault="002A01F2" w:rsidP="004124E3">
      <w:pPr>
        <w:ind w:left="720"/>
      </w:pPr>
      <w:r>
        <w:t>A policy assignment is a policy definition that has been assigned to take place within a specific scope. This scope could range from a management group to a resource group. The term scope refers to all the resource groups, subscriptions, or management groups that the policy definition is assigned to. Policy assignments are inherited by all child resources. This design means that a policy applied to a resource group is also applied to resources in that resource group. However, you can exclude a subscope from the policy assignment.</w:t>
      </w:r>
    </w:p>
    <w:p w14:paraId="488E6A59" w14:textId="77777777" w:rsidR="002A01F2" w:rsidRDefault="002A01F2" w:rsidP="002A01F2">
      <w:pPr>
        <w:ind w:left="720"/>
      </w:pPr>
    </w:p>
    <w:p w14:paraId="1A92A283" w14:textId="77777777" w:rsidR="002A01F2" w:rsidRDefault="002A01F2" w:rsidP="002A01F2">
      <w:pPr>
        <w:pStyle w:val="Heading1"/>
      </w:pPr>
      <w:bookmarkStart w:id="33" w:name="_Toc536773998"/>
      <w:bookmarkStart w:id="34" w:name="_Toc17743611"/>
      <w:r>
        <w:t>Azure Policy Initiatives</w:t>
      </w:r>
      <w:bookmarkEnd w:id="33"/>
      <w:bookmarkEnd w:id="34"/>
    </w:p>
    <w:p w14:paraId="06714EB0" w14:textId="77777777" w:rsidR="002A01F2" w:rsidRDefault="002A01F2" w:rsidP="002A01F2"/>
    <w:p w14:paraId="43E47A46" w14:textId="77777777" w:rsidR="002A01F2" w:rsidRPr="005872A4" w:rsidRDefault="002A01F2" w:rsidP="002A01F2">
      <w:pPr>
        <w:pStyle w:val="Heading2"/>
      </w:pPr>
      <w:bookmarkStart w:id="35" w:name="_Toc536773999"/>
      <w:bookmarkStart w:id="36" w:name="_Toc17743612"/>
      <w:r w:rsidRPr="005872A4">
        <w:t>Initiative Definition</w:t>
      </w:r>
      <w:bookmarkEnd w:id="35"/>
      <w:bookmarkEnd w:id="36"/>
    </w:p>
    <w:p w14:paraId="2F339C15" w14:textId="77777777" w:rsidR="002A01F2" w:rsidRDefault="002A01F2" w:rsidP="002A01F2">
      <w:r w:rsidRPr="005872A4">
        <w:t>An initiative definition is a collection of policy definitions that are tailored towards achieving a singular overarching goal. Initiative definitions simplify managing and assigning policy definitions. They simplify by grouping a set of policies as one single item.</w:t>
      </w:r>
    </w:p>
    <w:p w14:paraId="69F7A47F" w14:textId="77777777" w:rsidR="002A01F2" w:rsidRDefault="002A01F2" w:rsidP="002A01F2"/>
    <w:p w14:paraId="5C6E984B" w14:textId="77777777" w:rsidR="002A01F2" w:rsidRDefault="002A01F2" w:rsidP="002A01F2">
      <w:pPr>
        <w:pStyle w:val="Heading2"/>
      </w:pPr>
      <w:bookmarkStart w:id="37" w:name="_Toc536774000"/>
      <w:bookmarkStart w:id="38" w:name="_Toc17743613"/>
      <w:r>
        <w:t>Initiative assignment</w:t>
      </w:r>
      <w:bookmarkEnd w:id="37"/>
      <w:bookmarkEnd w:id="38"/>
    </w:p>
    <w:p w14:paraId="19D54E43" w14:textId="77777777" w:rsidR="002A01F2" w:rsidRPr="005872A4" w:rsidRDefault="002A01F2" w:rsidP="002A01F2">
      <w:r w:rsidRPr="005872A4">
        <w:t>Like a policy assignment, an initiative assignment is an initiative definition assigned to a specific scope. Initiative assignments reduce the need to make several initiative definitions for each scope.</w:t>
      </w:r>
    </w:p>
    <w:p w14:paraId="27283217" w14:textId="77777777" w:rsidR="002A01F2" w:rsidRDefault="002A01F2" w:rsidP="002A01F2"/>
    <w:p w14:paraId="3F22789A" w14:textId="77777777" w:rsidR="002A01F2" w:rsidRPr="00CF7E45" w:rsidRDefault="002A01F2" w:rsidP="002A01F2"/>
    <w:p w14:paraId="28797467" w14:textId="77777777" w:rsidR="002A01F2" w:rsidRDefault="002A01F2" w:rsidP="002A01F2">
      <w:pPr>
        <w:pStyle w:val="Heading1"/>
      </w:pPr>
      <w:bookmarkStart w:id="39" w:name="_Toc536774001"/>
      <w:bookmarkStart w:id="40" w:name="_Toc17743614"/>
      <w:r>
        <w:t>Recommendations</w:t>
      </w:r>
      <w:bookmarkEnd w:id="39"/>
      <w:bookmarkEnd w:id="40"/>
    </w:p>
    <w:p w14:paraId="56735FB2" w14:textId="77777777" w:rsidR="002A01F2" w:rsidRPr="00CF7E45" w:rsidRDefault="002A01F2" w:rsidP="002A01F2"/>
    <w:p w14:paraId="232B060F" w14:textId="77777777" w:rsidR="002A01F2" w:rsidRDefault="002A01F2" w:rsidP="002A01F2">
      <w:r>
        <w:t>As the policy engine has matured and the types of resources that can be brought under compliance has expanded, 10</w:t>
      </w:r>
      <w:r w:rsidRPr="00656503">
        <w:rPr>
          <w:vertAlign w:val="superscript"/>
        </w:rPr>
        <w:t>th</w:t>
      </w:r>
      <w:r>
        <w:t xml:space="preserve"> Magnitude has moved away from assigning individual policies in most cases. We have found that Azure Policies tend to have most impact when they are thought of as “a broad stoke that is applied at a high level”.  One way to accomplish this is to think in terms of “Policy Initiatives”.  This allows for a larger view of what is trying to be accomplished.  Many policies could make up a single initiative and this grouping helps the implementer address a posture and not just a single element.  Initiatives also significantly reduce clutter and noise in the Policy portal when viewing a subscription.  Policies roll up to an initiative and are not front and center in the standard view.  This helps with getting the pertinent information to the user while still allowing them to drill down when needed.</w:t>
      </w:r>
    </w:p>
    <w:p w14:paraId="4494317C" w14:textId="77777777" w:rsidR="002A01F2" w:rsidRDefault="002A01F2" w:rsidP="002A01F2">
      <w:r>
        <w:t>Policies are often used to try and account for every action or circumstance that an organization is trying to safeguard against.  This mindset while well intended, almost always fails because of the complexity that it introduces. We have found that policy is best implemented when thought of as another lens to view your deployment.  It should provide actionable data to the user and provide them a point of reference as to where they need to take action.  In most cases it should not be used to enforce standards that have one-to-many parameters.</w:t>
      </w:r>
    </w:p>
    <w:p w14:paraId="043B3931" w14:textId="77777777" w:rsidR="002A01F2" w:rsidRDefault="002A01F2" w:rsidP="002A01F2">
      <w:pPr>
        <w:pStyle w:val="Heading2"/>
      </w:pPr>
      <w:bookmarkStart w:id="41" w:name="_Toc536774002"/>
      <w:bookmarkStart w:id="42" w:name="_Toc17743615"/>
      <w:r>
        <w:t>Suggested Initiatives:</w:t>
      </w:r>
      <w:bookmarkEnd w:id="41"/>
      <w:bookmarkEnd w:id="42"/>
    </w:p>
    <w:p w14:paraId="6F0DC9CA" w14:textId="77777777" w:rsidR="002A01F2" w:rsidRPr="00167AC6" w:rsidRDefault="002A01F2" w:rsidP="002A01F2"/>
    <w:p w14:paraId="7F034509" w14:textId="77777777" w:rsidR="002A01F2" w:rsidRDefault="002A01F2" w:rsidP="002A01F2">
      <w:pPr>
        <w:pStyle w:val="Heading3"/>
      </w:pPr>
      <w:bookmarkStart w:id="43" w:name="_Toc536774003"/>
      <w:bookmarkStart w:id="44" w:name="_Toc17743616"/>
      <w:r>
        <w:t>1.  Security Center</w:t>
      </w:r>
      <w:bookmarkEnd w:id="43"/>
      <w:bookmarkEnd w:id="44"/>
    </w:p>
    <w:p w14:paraId="3B7C77CF" w14:textId="783DF080" w:rsidR="002A01F2" w:rsidRDefault="002A01F2" w:rsidP="002A01F2">
      <w:r>
        <w:t xml:space="preserve">Enabling security center by default creates the "ASC Default" initiative within the Azure policy center.  This initiative has ~80 built-in policies that monitor compliance across VM, SQL, network, storage, accounts, </w:t>
      </w:r>
      <w:r w:rsidR="0031390E">
        <w:t>etc.</w:t>
      </w:r>
      <w:r>
        <w:t xml:space="preserve"> and feed this data into Azure Security Center.</w:t>
      </w:r>
    </w:p>
    <w:p w14:paraId="310D1EAF" w14:textId="77777777" w:rsidR="002A01F2" w:rsidRDefault="002A01F2" w:rsidP="002A01F2"/>
    <w:p w14:paraId="5F5EFB49" w14:textId="77777777" w:rsidR="002A01F2" w:rsidRDefault="002A01F2" w:rsidP="002A01F2">
      <w:pPr>
        <w:pStyle w:val="Heading3"/>
      </w:pPr>
      <w:bookmarkStart w:id="45" w:name="_Toc536774004"/>
      <w:bookmarkStart w:id="46" w:name="_Toc17743617"/>
      <w:r>
        <w:t>2. Diagnostic Logging</w:t>
      </w:r>
      <w:bookmarkEnd w:id="45"/>
      <w:bookmarkEnd w:id="46"/>
    </w:p>
    <w:p w14:paraId="59DB05F2" w14:textId="77777777" w:rsidR="002A01F2" w:rsidRDefault="002A01F2" w:rsidP="002A01F2">
      <w:r>
        <w:t>Enabling diagnostic logging on resources and feeding that data in Log Analytics allows for a better view into the environment's overall health and potential issues.  Having a single source of truth where all of your diagnostic data rests is critical for the operationalization of Azure.  Azure dashboards, alerts, and monitors are dependent on having low-level diagnostic logs to function at peak</w:t>
      </w:r>
    </w:p>
    <w:p w14:paraId="427FFA5E" w14:textId="77777777" w:rsidR="002A01F2" w:rsidRDefault="002A01F2" w:rsidP="002A01F2">
      <w:r>
        <w:t>Create an initiative that checks that diagnostic logging is enabled and sending to the correct landing zones - Log Analytics, storage accounts, event hubs</w:t>
      </w:r>
    </w:p>
    <w:p w14:paraId="42B4BFBD" w14:textId="77777777" w:rsidR="002A01F2" w:rsidRDefault="002A01F2" w:rsidP="002A01F2"/>
    <w:p w14:paraId="2B2C9C77" w14:textId="77777777" w:rsidR="002A01F2" w:rsidRDefault="002A01F2" w:rsidP="002A01F2"/>
    <w:p w14:paraId="697B3CCC" w14:textId="77777777" w:rsidR="002A01F2" w:rsidRDefault="002A01F2" w:rsidP="002A01F2">
      <w:pPr>
        <w:pStyle w:val="Heading3"/>
      </w:pPr>
      <w:bookmarkStart w:id="47" w:name="_Toc536774005"/>
      <w:bookmarkStart w:id="48" w:name="_Toc17743618"/>
      <w:r>
        <w:lastRenderedPageBreak/>
        <w:t>3. Governance</w:t>
      </w:r>
      <w:bookmarkEnd w:id="47"/>
      <w:bookmarkEnd w:id="48"/>
    </w:p>
    <w:p w14:paraId="37D84776" w14:textId="77777777" w:rsidR="002A01F2" w:rsidRDefault="002A01F2" w:rsidP="002A01F2">
      <w:r>
        <w:t>Enabling policies that help to align your deployment with organizational standards.  Governance policies should be used to assert standards on your Azure deployment.</w:t>
      </w:r>
    </w:p>
    <w:p w14:paraId="7F3A3C2D" w14:textId="77777777" w:rsidR="002A01F2" w:rsidRDefault="002A01F2" w:rsidP="002A01F2"/>
    <w:p w14:paraId="78238108" w14:textId="77777777" w:rsidR="002A01F2" w:rsidRDefault="002A01F2" w:rsidP="002A01F2">
      <w:r>
        <w:t>Examples could be:</w:t>
      </w:r>
    </w:p>
    <w:p w14:paraId="051A0553" w14:textId="77777777" w:rsidR="002A01F2" w:rsidRDefault="002A01F2" w:rsidP="002A01F2">
      <w:pPr>
        <w:pStyle w:val="ListParagraph"/>
        <w:numPr>
          <w:ilvl w:val="0"/>
          <w:numId w:val="56"/>
        </w:numPr>
        <w:spacing w:line="288" w:lineRule="auto"/>
      </w:pPr>
      <w:r>
        <w:t>Ensure that tags are on a resource</w:t>
      </w:r>
    </w:p>
    <w:p w14:paraId="524AE68A" w14:textId="77777777" w:rsidR="002A01F2" w:rsidRDefault="002A01F2" w:rsidP="002A01F2">
      <w:pPr>
        <w:pStyle w:val="ListParagraph"/>
        <w:numPr>
          <w:ilvl w:val="0"/>
          <w:numId w:val="56"/>
        </w:numPr>
        <w:spacing w:line="288" w:lineRule="auto"/>
      </w:pPr>
      <w:r>
        <w:t>Ensure that every resource has a cost center</w:t>
      </w:r>
    </w:p>
    <w:p w14:paraId="1E7B2E7A" w14:textId="77777777" w:rsidR="002A01F2" w:rsidRDefault="002A01F2" w:rsidP="002A01F2">
      <w:pPr>
        <w:pStyle w:val="ListParagraph"/>
        <w:numPr>
          <w:ilvl w:val="0"/>
          <w:numId w:val="56"/>
        </w:numPr>
        <w:spacing w:line="288" w:lineRule="auto"/>
      </w:pPr>
      <w:r>
        <w:t>Do not deploy resources with a certain sku</w:t>
      </w:r>
    </w:p>
    <w:p w14:paraId="76B2B8D6" w14:textId="77777777" w:rsidR="002A01F2" w:rsidRDefault="002A01F2" w:rsidP="002A01F2">
      <w:pPr>
        <w:pStyle w:val="ListParagraph"/>
        <w:numPr>
          <w:ilvl w:val="0"/>
          <w:numId w:val="56"/>
        </w:numPr>
        <w:spacing w:line="288" w:lineRule="auto"/>
      </w:pPr>
      <w:r>
        <w:t>Enforce what region a resource can be deployed to</w:t>
      </w:r>
    </w:p>
    <w:p w14:paraId="4169E4A0" w14:textId="77777777" w:rsidR="002A01F2" w:rsidRDefault="002A01F2" w:rsidP="002A01F2">
      <w:pPr>
        <w:pStyle w:val="Heading3"/>
      </w:pPr>
    </w:p>
    <w:p w14:paraId="1674A3C5" w14:textId="77777777" w:rsidR="002A01F2" w:rsidRDefault="002A01F2" w:rsidP="002A01F2">
      <w:pPr>
        <w:pStyle w:val="Heading3"/>
      </w:pPr>
      <w:bookmarkStart w:id="49" w:name="_Toc536774006"/>
      <w:bookmarkStart w:id="50" w:name="_Toc17743619"/>
      <w:r>
        <w:t>4. Network</w:t>
      </w:r>
      <w:bookmarkEnd w:id="49"/>
      <w:bookmarkEnd w:id="50"/>
    </w:p>
    <w:p w14:paraId="13BB87A6" w14:textId="77777777" w:rsidR="002A01F2" w:rsidRDefault="002A01F2" w:rsidP="002A01F2">
      <w:r>
        <w:t xml:space="preserve">Enabling policies that keep your networking assets in-line with your best practices. We tend to populate this initiative with policies that monitor, protect, and enforce our network posture.  </w:t>
      </w:r>
    </w:p>
    <w:p w14:paraId="1C4F9EEF" w14:textId="77777777" w:rsidR="002A01F2" w:rsidRDefault="002A01F2" w:rsidP="002A01F2"/>
    <w:p w14:paraId="3590F012" w14:textId="77777777" w:rsidR="002A01F2" w:rsidRDefault="002A01F2" w:rsidP="002A01F2"/>
    <w:p w14:paraId="1456B3B0" w14:textId="77777777" w:rsidR="002A01F2" w:rsidRDefault="002A01F2" w:rsidP="002A01F2">
      <w:r>
        <w:t xml:space="preserve">For example, this initiative could contain policies to </w:t>
      </w:r>
    </w:p>
    <w:p w14:paraId="5D3835E9" w14:textId="77777777" w:rsidR="002A01F2" w:rsidRDefault="002A01F2" w:rsidP="002A01F2">
      <w:pPr>
        <w:pStyle w:val="ListParagraph"/>
        <w:numPr>
          <w:ilvl w:val="0"/>
          <w:numId w:val="57"/>
        </w:numPr>
        <w:spacing w:line="288" w:lineRule="auto"/>
      </w:pPr>
      <w:r>
        <w:t xml:space="preserve">Validate that DDoS protection is enabled </w:t>
      </w:r>
    </w:p>
    <w:p w14:paraId="507916B7" w14:textId="77777777" w:rsidR="002A01F2" w:rsidRDefault="002A01F2" w:rsidP="002A01F2">
      <w:pPr>
        <w:pStyle w:val="ListParagraph"/>
        <w:numPr>
          <w:ilvl w:val="0"/>
          <w:numId w:val="57"/>
        </w:numPr>
        <w:spacing w:line="288" w:lineRule="auto"/>
      </w:pPr>
      <w:r>
        <w:t>Network Watcher is enabled in the deployment region</w:t>
      </w:r>
    </w:p>
    <w:p w14:paraId="506959F9" w14:textId="77777777" w:rsidR="002A01F2" w:rsidRDefault="002A01F2" w:rsidP="002A01F2">
      <w:pPr>
        <w:pStyle w:val="ListParagraph"/>
        <w:numPr>
          <w:ilvl w:val="0"/>
          <w:numId w:val="57"/>
        </w:numPr>
        <w:spacing w:line="288" w:lineRule="auto"/>
      </w:pPr>
      <w:r>
        <w:t>NSG's are applied to a vNet</w:t>
      </w:r>
    </w:p>
    <w:p w14:paraId="7989A62F" w14:textId="77777777" w:rsidR="002A01F2" w:rsidRPr="00D02355" w:rsidRDefault="002A01F2" w:rsidP="00586542">
      <w:pPr>
        <w:rPr>
          <w:rFonts w:cs="Arial"/>
        </w:rPr>
      </w:pPr>
    </w:p>
    <w:p w14:paraId="1E58AF57" w14:textId="65BE55B7" w:rsidR="00586542" w:rsidRPr="00B964AC" w:rsidRDefault="00586542" w:rsidP="00A563B8">
      <w:pPr>
        <w:rPr>
          <w:b/>
        </w:rPr>
      </w:pPr>
      <w:r w:rsidRPr="00B964AC">
        <w:rPr>
          <w:b/>
        </w:rPr>
        <w:t>Azure Resource Locks</w:t>
      </w:r>
    </w:p>
    <w:p w14:paraId="4B4B69C8" w14:textId="5780C871" w:rsidR="00586542" w:rsidRPr="004617F0" w:rsidRDefault="1C964E94" w:rsidP="1C964E94">
      <w:pPr>
        <w:rPr>
          <w:rFonts w:cs="Arial"/>
        </w:rPr>
      </w:pPr>
      <w:r w:rsidRPr="1C964E94">
        <w:rPr>
          <w:rFonts w:cs="Arial"/>
        </w:rPr>
        <w:t>Part of security is not only protecting high value assets from people outside of the organization but, also having safe-guards in place to protect from “friendly fire” within the organization.  This is extremely important within the shared services subscription.  By extracting common services from service line ownership and moving them to a central location for ALL lines of business to interact with, we have made them a crucial part of the Azure infrastructure within</w:t>
      </w:r>
      <w:r w:rsidR="003D1974">
        <w:rPr>
          <w:rFonts w:cs="Arial"/>
        </w:rPr>
        <w:t xml:space="preserve"> </w:t>
      </w:r>
      <w:r w:rsidR="003D1974">
        <w:rPr>
          <w:rFonts w:cs="Arial"/>
        </w:rPr>
        <w:fldChar w:fldCharType="begin"/>
      </w:r>
      <w:r w:rsidR="003D1974">
        <w:rPr>
          <w:rFonts w:cs="Arial"/>
        </w:rPr>
        <w:instrText xml:space="preserve"> DOCPROPERTY "Customer"  \* MERGEFORMAT </w:instrText>
      </w:r>
      <w:r w:rsidR="003D1974">
        <w:rPr>
          <w:rFonts w:cs="Arial"/>
        </w:rPr>
        <w:fldChar w:fldCharType="separate"/>
      </w:r>
      <w:r w:rsidR="003C3500">
        <w:rPr>
          <w:rFonts w:cs="Arial"/>
        </w:rPr>
        <w:t>H&amp;P</w:t>
      </w:r>
      <w:r w:rsidR="003D1974">
        <w:rPr>
          <w:rFonts w:cs="Arial"/>
        </w:rPr>
        <w:fldChar w:fldCharType="end"/>
      </w:r>
      <w:r w:rsidRPr="1C964E94">
        <w:rPr>
          <w:rFonts w:cs="Arial"/>
        </w:rPr>
        <w:t>. Another feature of Azure is the ability to apply a lock on a resource. There are two types of locks available:</w:t>
      </w:r>
    </w:p>
    <w:p w14:paraId="2725FAF2" w14:textId="77777777" w:rsidR="00586542" w:rsidRPr="00D02355" w:rsidRDefault="00586542" w:rsidP="002F6F4F">
      <w:pPr>
        <w:pStyle w:val="ListParagraph"/>
        <w:numPr>
          <w:ilvl w:val="0"/>
          <w:numId w:val="13"/>
        </w:numPr>
        <w:spacing w:after="160" w:line="259" w:lineRule="auto"/>
        <w:rPr>
          <w:rFonts w:cs="Arial"/>
        </w:rPr>
      </w:pPr>
      <w:r w:rsidRPr="00D02355">
        <w:rPr>
          <w:rFonts w:cs="Arial"/>
          <w:b/>
          <w:u w:val="single"/>
        </w:rPr>
        <w:t>CanNotDelete lock</w:t>
      </w:r>
      <w:r w:rsidRPr="00D02355">
        <w:rPr>
          <w:rFonts w:cs="Arial"/>
        </w:rPr>
        <w:t xml:space="preserve"> - means authorized users can still read and modify a resource, but they can't delete the resource.</w:t>
      </w:r>
    </w:p>
    <w:p w14:paraId="7718CEDB" w14:textId="77777777" w:rsidR="00586542" w:rsidRPr="00D02355" w:rsidRDefault="00586542" w:rsidP="002F6F4F">
      <w:pPr>
        <w:pStyle w:val="ListParagraph"/>
        <w:numPr>
          <w:ilvl w:val="0"/>
          <w:numId w:val="13"/>
        </w:numPr>
        <w:shd w:val="clear" w:color="auto" w:fill="FFFFFF"/>
        <w:spacing w:before="100" w:beforeAutospacing="1" w:after="100" w:afterAutospacing="1" w:line="240" w:lineRule="auto"/>
        <w:rPr>
          <w:rFonts w:cs="Arial"/>
        </w:rPr>
      </w:pPr>
      <w:r w:rsidRPr="00D02355">
        <w:rPr>
          <w:rFonts w:cs="Arial"/>
          <w:b/>
          <w:u w:val="single"/>
        </w:rPr>
        <w:t>ReadOnly lock</w:t>
      </w:r>
      <w:r w:rsidRPr="00D02355">
        <w:rPr>
          <w:rFonts w:cs="Arial"/>
        </w:rPr>
        <w:t xml:space="preserve"> - means authorized users can read a resource, but they can't delete or update the resource. Applying this lock is similar to restricting all authorized users to the permissions granted by the Reader role.</w:t>
      </w:r>
    </w:p>
    <w:p w14:paraId="0DC4A990" w14:textId="77777777" w:rsidR="00586542" w:rsidRPr="00D02355" w:rsidRDefault="00586542" w:rsidP="00586542">
      <w:pPr>
        <w:shd w:val="clear" w:color="auto" w:fill="FFFFFF"/>
        <w:spacing w:before="100" w:beforeAutospacing="1" w:after="100" w:afterAutospacing="1"/>
        <w:rPr>
          <w:rFonts w:cs="Arial"/>
        </w:rPr>
      </w:pPr>
      <w:r w:rsidRPr="00D02355">
        <w:rPr>
          <w:rFonts w:cs="Arial"/>
        </w:rPr>
        <w:t>With the change from a dynamic to a static environment, resource locks are an important tool to protect a resource without causing administrative overhead. Locks should be placed on high value assets that are static in nature – critical network infrastructure, VMs that host DNS or Active Directory.</w:t>
      </w:r>
    </w:p>
    <w:p w14:paraId="4CA9B27B" w14:textId="77777777" w:rsidR="00586542" w:rsidRPr="00B964AC" w:rsidRDefault="00586542" w:rsidP="00A563B8">
      <w:pPr>
        <w:rPr>
          <w:b/>
        </w:rPr>
      </w:pPr>
      <w:r w:rsidRPr="00B964AC">
        <w:rPr>
          <w:b/>
        </w:rPr>
        <w:t>Logging for security</w:t>
      </w:r>
    </w:p>
    <w:p w14:paraId="2531093A" w14:textId="77777777" w:rsidR="00586542" w:rsidRPr="00D02355" w:rsidRDefault="00586542" w:rsidP="00586542">
      <w:pPr>
        <w:rPr>
          <w:rFonts w:cs="Arial"/>
        </w:rPr>
      </w:pPr>
      <w:r w:rsidRPr="00D02355">
        <w:rPr>
          <w:rFonts w:cs="Arial"/>
        </w:rPr>
        <w:t>Within Azure there are specific logs that will be important to capture to show changes within the environment that may pose a security violation.  These logs are important for providing security around subscriptions.</w:t>
      </w:r>
    </w:p>
    <w:p w14:paraId="653BC92A" w14:textId="77777777" w:rsidR="00586542" w:rsidRPr="00D02355" w:rsidRDefault="00586542" w:rsidP="00586542">
      <w:pPr>
        <w:rPr>
          <w:rFonts w:cs="Arial"/>
        </w:rPr>
      </w:pPr>
      <w:r w:rsidRPr="00D02355">
        <w:rPr>
          <w:rFonts w:cs="Arial"/>
        </w:rPr>
        <w:lastRenderedPageBreak/>
        <w:t>Key Logs for subscription security:</w:t>
      </w:r>
    </w:p>
    <w:p w14:paraId="41A13AF5" w14:textId="4568B0E7" w:rsidR="00586542" w:rsidRPr="00D02355" w:rsidRDefault="00586542" w:rsidP="002F6F4F">
      <w:pPr>
        <w:pStyle w:val="ListParagraph"/>
        <w:widowControl w:val="0"/>
        <w:numPr>
          <w:ilvl w:val="0"/>
          <w:numId w:val="17"/>
        </w:numPr>
        <w:autoSpaceDE w:val="0"/>
        <w:autoSpaceDN w:val="0"/>
        <w:adjustRightInd w:val="0"/>
        <w:spacing w:after="0" w:line="216" w:lineRule="atLeast"/>
        <w:rPr>
          <w:rFonts w:cs="Arial"/>
        </w:rPr>
      </w:pPr>
      <w:r w:rsidRPr="00D02355">
        <w:rPr>
          <w:rFonts w:cs="Arial"/>
          <w:b/>
        </w:rPr>
        <w:t xml:space="preserve">Control/management logs - </w:t>
      </w:r>
      <w:r w:rsidRPr="00D02355">
        <w:rPr>
          <w:rFonts w:cs="Arial"/>
        </w:rPr>
        <w:t>give visibility into the Azure Resource Manager CREATE, UPDATE, and DELETE operations. </w:t>
      </w:r>
      <w:hyperlink r:id="rId25" w:history="1">
        <w:r w:rsidRPr="00D02355">
          <w:rPr>
            <w:rFonts w:cs="Arial"/>
          </w:rPr>
          <w:t>Azure Activity Logs</w:t>
        </w:r>
      </w:hyperlink>
      <w:r w:rsidRPr="00D02355">
        <w:rPr>
          <w:rFonts w:cs="Arial"/>
        </w:rPr>
        <w:t> is an example of this type of log.</w:t>
      </w:r>
    </w:p>
    <w:p w14:paraId="615F95A7" w14:textId="77777777" w:rsidR="00586542" w:rsidRPr="00D02355" w:rsidRDefault="00586542" w:rsidP="00586542">
      <w:pPr>
        <w:pStyle w:val="ListParagraph"/>
        <w:widowControl w:val="0"/>
        <w:autoSpaceDE w:val="0"/>
        <w:autoSpaceDN w:val="0"/>
        <w:adjustRightInd w:val="0"/>
        <w:spacing w:after="0" w:line="216" w:lineRule="atLeast"/>
        <w:rPr>
          <w:rFonts w:cs="Arial"/>
        </w:rPr>
      </w:pPr>
    </w:p>
    <w:p w14:paraId="2AFD20E7" w14:textId="5C576176" w:rsidR="00586542" w:rsidRPr="00D02355" w:rsidRDefault="00586542" w:rsidP="002F6F4F">
      <w:pPr>
        <w:pStyle w:val="ListParagraph"/>
        <w:widowControl w:val="0"/>
        <w:numPr>
          <w:ilvl w:val="0"/>
          <w:numId w:val="17"/>
        </w:numPr>
        <w:autoSpaceDE w:val="0"/>
        <w:autoSpaceDN w:val="0"/>
        <w:adjustRightInd w:val="0"/>
        <w:spacing w:after="0" w:line="216" w:lineRule="atLeast"/>
        <w:rPr>
          <w:rFonts w:cs="Arial"/>
        </w:rPr>
      </w:pPr>
      <w:r w:rsidRPr="00D02355">
        <w:rPr>
          <w:rFonts w:cs="Arial"/>
          <w:b/>
        </w:rPr>
        <w:t>Data plane logs - </w:t>
      </w:r>
      <w:r w:rsidRPr="00D02355">
        <w:rPr>
          <w:rFonts w:cs="Arial"/>
        </w:rPr>
        <w:t>give visibility into the events raised as part of the usage of an Azure resource. Examples of this type of log are the Windows event System, Security, and Application logs in a virtual machine and the </w:t>
      </w:r>
      <w:hyperlink r:id="rId26" w:history="1">
        <w:r w:rsidRPr="00D02355">
          <w:rPr>
            <w:rFonts w:cs="Arial"/>
          </w:rPr>
          <w:t>Diagnostics Logs</w:t>
        </w:r>
      </w:hyperlink>
      <w:r w:rsidRPr="00D02355">
        <w:rPr>
          <w:rFonts w:cs="Arial"/>
        </w:rPr>
        <w:t> configured through Azure Monitor</w:t>
      </w:r>
    </w:p>
    <w:p w14:paraId="4BE413B6" w14:textId="77777777" w:rsidR="00586542" w:rsidRPr="00D02355" w:rsidRDefault="00586542" w:rsidP="00586542">
      <w:pPr>
        <w:pStyle w:val="ListParagraph"/>
        <w:widowControl w:val="0"/>
        <w:autoSpaceDE w:val="0"/>
        <w:autoSpaceDN w:val="0"/>
        <w:adjustRightInd w:val="0"/>
        <w:spacing w:after="0" w:line="216" w:lineRule="atLeast"/>
        <w:rPr>
          <w:rFonts w:cs="Arial"/>
        </w:rPr>
      </w:pPr>
    </w:p>
    <w:p w14:paraId="07D50623" w14:textId="77777777" w:rsidR="00586542" w:rsidRPr="00D02355" w:rsidRDefault="00586542" w:rsidP="00586542">
      <w:pPr>
        <w:pStyle w:val="ListParagraph"/>
        <w:widowControl w:val="0"/>
        <w:autoSpaceDE w:val="0"/>
        <w:autoSpaceDN w:val="0"/>
        <w:adjustRightInd w:val="0"/>
        <w:spacing w:after="0" w:line="216" w:lineRule="atLeast"/>
        <w:rPr>
          <w:rFonts w:cs="Arial"/>
        </w:rPr>
      </w:pPr>
    </w:p>
    <w:p w14:paraId="1259181A" w14:textId="62B27F60" w:rsidR="00586542" w:rsidRPr="00D02355" w:rsidRDefault="00586542" w:rsidP="002F6F4F">
      <w:pPr>
        <w:pStyle w:val="ListParagraph"/>
        <w:widowControl w:val="0"/>
        <w:numPr>
          <w:ilvl w:val="0"/>
          <w:numId w:val="17"/>
        </w:numPr>
        <w:autoSpaceDE w:val="0"/>
        <w:autoSpaceDN w:val="0"/>
        <w:adjustRightInd w:val="0"/>
        <w:spacing w:after="0" w:line="216" w:lineRule="atLeast"/>
        <w:rPr>
          <w:rFonts w:cs="Arial"/>
        </w:rPr>
      </w:pPr>
      <w:r w:rsidRPr="00D02355">
        <w:rPr>
          <w:rFonts w:cs="Arial"/>
          <w:b/>
        </w:rPr>
        <w:t>Processed events - </w:t>
      </w:r>
      <w:r w:rsidRPr="00D02355">
        <w:rPr>
          <w:rFonts w:cs="Arial"/>
        </w:rPr>
        <w:t>give information about analyzed events/alerts that have been processed on your behalf. Examples of this type are </w:t>
      </w:r>
      <w:hyperlink r:id="rId27" w:history="1">
        <w:r w:rsidRPr="00D02355">
          <w:rPr>
            <w:rFonts w:cs="Arial"/>
          </w:rPr>
          <w:t>Azure Security Center Alerts</w:t>
        </w:r>
      </w:hyperlink>
      <w:r w:rsidRPr="00D02355">
        <w:rPr>
          <w:rFonts w:cs="Arial"/>
        </w:rPr>
        <w:t> where </w:t>
      </w:r>
      <w:hyperlink r:id="rId28" w:history="1">
        <w:r w:rsidRPr="00D02355">
          <w:rPr>
            <w:rFonts w:cs="Arial"/>
          </w:rPr>
          <w:t>Azure Security Center</w:t>
        </w:r>
      </w:hyperlink>
      <w:r w:rsidRPr="00D02355">
        <w:rPr>
          <w:rFonts w:cs="Arial"/>
        </w:rPr>
        <w:t xml:space="preserve"> has processed and analyzed your subscription and provides concise security alerts</w:t>
      </w:r>
    </w:p>
    <w:p w14:paraId="7EFE5770" w14:textId="77777777" w:rsidR="00586542" w:rsidRPr="00D02355" w:rsidRDefault="00586542" w:rsidP="00586542">
      <w:pPr>
        <w:rPr>
          <w:rFonts w:cs="Arial"/>
        </w:rPr>
      </w:pPr>
    </w:p>
    <w:p w14:paraId="7E6D5427" w14:textId="77777777" w:rsidR="00586542" w:rsidRDefault="00586542" w:rsidP="00586542">
      <w:pPr>
        <w:rPr>
          <w:rFonts w:cs="Arial"/>
        </w:rPr>
      </w:pPr>
      <w:r w:rsidRPr="00D02355">
        <w:rPr>
          <w:rFonts w:cs="Arial"/>
        </w:rPr>
        <w:t>Recommendation is that these logs are captured and sent to OMS or other logging solution (LogRhythym) for retention and further alerts/actions to be taken.</w:t>
      </w:r>
    </w:p>
    <w:p w14:paraId="534F0993" w14:textId="77777777" w:rsidR="00F771E0" w:rsidRDefault="00F771E0" w:rsidP="00586542">
      <w:pPr>
        <w:rPr>
          <w:rFonts w:cs="Arial"/>
        </w:rPr>
      </w:pPr>
    </w:p>
    <w:p w14:paraId="1CAA37E8" w14:textId="77777777" w:rsidR="00F771E0" w:rsidRPr="00B964AC" w:rsidRDefault="00F771E0" w:rsidP="00A563B8">
      <w:pPr>
        <w:rPr>
          <w:b/>
        </w:rPr>
      </w:pPr>
      <w:r w:rsidRPr="00B964AC">
        <w:rPr>
          <w:b/>
        </w:rPr>
        <w:t>Shared Services vs. Tenant model follows “security by default”</w:t>
      </w:r>
    </w:p>
    <w:p w14:paraId="492F8125" w14:textId="77777777" w:rsidR="00F771E0" w:rsidRDefault="00F771E0" w:rsidP="00F771E0">
      <w:r>
        <w:t>One of the major benefits of adopting the Shared Service/Tenant model is that it builds in some default security boundaries and allows key services to be protected by default.</w:t>
      </w:r>
    </w:p>
    <w:p w14:paraId="3E7A3551" w14:textId="77777777" w:rsidR="00F771E0" w:rsidRDefault="00F771E0" w:rsidP="00F771E0">
      <w:r>
        <w:t xml:space="preserve">Following the tenant model, we limit the amount of damage that “friendly fire” can impact the business.  Anything outside of a user’s tenant cannot be modified which provides a security boundary and keeps the rest of the organization safe. </w:t>
      </w:r>
    </w:p>
    <w:p w14:paraId="715C4C33" w14:textId="787552A5" w:rsidR="00F771E0" w:rsidRDefault="00F771E0" w:rsidP="00F771E0">
      <w:r>
        <w:t>Another key design fea</w:t>
      </w:r>
      <w:r w:rsidR="00720AD1">
        <w:t>ture of this model is that each</w:t>
      </w:r>
      <w:r>
        <w:t xml:space="preserve"> </w:t>
      </w:r>
      <w:r w:rsidR="00720AD1">
        <w:t>service line</w:t>
      </w:r>
      <w:r>
        <w:t xml:space="preserve"> will be provisioned a Production and a Non-Production subscription.  This will allow for business-critical applications and data to be fully segregated from lesser environments that do not need to maintain a higher security profile.</w:t>
      </w:r>
    </w:p>
    <w:p w14:paraId="7CE43051" w14:textId="77777777" w:rsidR="00F771E0" w:rsidRDefault="00F771E0" w:rsidP="00F771E0"/>
    <w:p w14:paraId="33BCC00D" w14:textId="77777777" w:rsidR="00F771E0" w:rsidRPr="00EF1C61" w:rsidRDefault="00F771E0" w:rsidP="00F771E0">
      <w:pPr>
        <w:rPr>
          <w:b/>
        </w:rPr>
      </w:pPr>
      <w:r w:rsidRPr="00EF1C61">
        <w:rPr>
          <w:b/>
        </w:rPr>
        <w:t>Microsoft Security Center</w:t>
      </w:r>
    </w:p>
    <w:p w14:paraId="6B20867D" w14:textId="677CB461" w:rsidR="00F771E0" w:rsidRDefault="00720AD1" w:rsidP="00F771E0">
      <w:r>
        <w:t>L</w:t>
      </w:r>
      <w:r w:rsidR="00F771E0">
        <w:t>everage and develop the use case surrounding Microsoft Security Center.</w:t>
      </w:r>
    </w:p>
    <w:p w14:paraId="59D46C75" w14:textId="77777777" w:rsidR="00F771E0" w:rsidRDefault="00F771E0" w:rsidP="00F771E0">
      <w:r>
        <w:t>10M recommendation to continue with the standard version of security center in order to receive data on threat detection within:</w:t>
      </w:r>
    </w:p>
    <w:p w14:paraId="4551B8DE" w14:textId="77777777" w:rsidR="00F771E0" w:rsidRDefault="00F771E0" w:rsidP="002F6F4F">
      <w:pPr>
        <w:pStyle w:val="ListParagraph"/>
        <w:numPr>
          <w:ilvl w:val="0"/>
          <w:numId w:val="40"/>
        </w:numPr>
        <w:spacing w:after="160" w:line="259" w:lineRule="auto"/>
      </w:pPr>
      <w:r>
        <w:t>Networks</w:t>
      </w:r>
    </w:p>
    <w:p w14:paraId="6B2DF9DB" w14:textId="77777777" w:rsidR="00F771E0" w:rsidRDefault="00F771E0" w:rsidP="002F6F4F">
      <w:pPr>
        <w:pStyle w:val="ListParagraph"/>
        <w:numPr>
          <w:ilvl w:val="0"/>
          <w:numId w:val="40"/>
        </w:numPr>
        <w:spacing w:after="160" w:line="259" w:lineRule="auto"/>
      </w:pPr>
      <w:r>
        <w:t>Virtual Machines</w:t>
      </w:r>
    </w:p>
    <w:p w14:paraId="5DD74543" w14:textId="77777777" w:rsidR="00F771E0" w:rsidRDefault="00F771E0" w:rsidP="002F6F4F">
      <w:pPr>
        <w:pStyle w:val="ListParagraph"/>
        <w:numPr>
          <w:ilvl w:val="0"/>
          <w:numId w:val="40"/>
        </w:numPr>
        <w:spacing w:after="160" w:line="259" w:lineRule="auto"/>
      </w:pPr>
      <w:r>
        <w:t>SQL Databases</w:t>
      </w:r>
    </w:p>
    <w:p w14:paraId="2688FB2D" w14:textId="77777777" w:rsidR="00F771E0" w:rsidRDefault="00F771E0" w:rsidP="002F6F4F">
      <w:pPr>
        <w:pStyle w:val="ListParagraph"/>
        <w:numPr>
          <w:ilvl w:val="0"/>
          <w:numId w:val="40"/>
        </w:numPr>
        <w:spacing w:after="160" w:line="259" w:lineRule="auto"/>
      </w:pPr>
      <w:r>
        <w:t>Windows crashes</w:t>
      </w:r>
    </w:p>
    <w:p w14:paraId="7018AD09" w14:textId="77777777" w:rsidR="00F771E0" w:rsidRDefault="00F771E0" w:rsidP="00F771E0">
      <w:r>
        <w:t>This data should be sent to OMS for further dashboard buildouts and actions</w:t>
      </w:r>
    </w:p>
    <w:p w14:paraId="7DB31B3E" w14:textId="77777777" w:rsidR="00F771E0" w:rsidRPr="00407FF5" w:rsidRDefault="00F771E0" w:rsidP="00F771E0">
      <w:pPr>
        <w:rPr>
          <w:b/>
        </w:rPr>
      </w:pPr>
      <w:r>
        <w:rPr>
          <w:b/>
        </w:rPr>
        <w:t>Security M</w:t>
      </w:r>
      <w:r w:rsidRPr="00407FF5">
        <w:rPr>
          <w:b/>
        </w:rPr>
        <w:t>aturation</w:t>
      </w:r>
    </w:p>
    <w:p w14:paraId="5B2905CB" w14:textId="7E6774CE" w:rsidR="00F771E0" w:rsidRDefault="00F771E0" w:rsidP="00F771E0">
      <w:r>
        <w:t xml:space="preserve">Security needs to be top of mind for an organization. As part of 10M’s recommendations we encourage the </w:t>
      </w:r>
      <w:r w:rsidR="00C34FAB">
        <w:fldChar w:fldCharType="begin"/>
      </w:r>
      <w:r w:rsidR="00C34FAB">
        <w:instrText xml:space="preserve"> DOCPROPERTY "Customer"  \* MERGEFOR</w:instrText>
      </w:r>
      <w:r w:rsidR="00C34FAB">
        <w:instrText xml:space="preserve">MAT </w:instrText>
      </w:r>
      <w:r w:rsidR="00C34FAB">
        <w:fldChar w:fldCharType="separate"/>
      </w:r>
      <w:r w:rsidR="003C3500">
        <w:t>H&amp;P</w:t>
      </w:r>
      <w:r w:rsidR="00C34FAB">
        <w:fldChar w:fldCharType="end"/>
      </w:r>
      <w:r w:rsidR="003D1974">
        <w:t xml:space="preserve"> </w:t>
      </w:r>
      <w:r>
        <w:t xml:space="preserve">cloud team to adhere to an accepted security framework.  By continually updating the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rsidR="003D1974">
        <w:t xml:space="preserve"> </w:t>
      </w:r>
      <w:r>
        <w:t>security posture to follow a well-reviewed cloud based security framework, the number of vulnerabilities and attack vectors within the environment will continue to shrink.</w:t>
      </w:r>
    </w:p>
    <w:p w14:paraId="4FD028B8" w14:textId="26FF5EF0" w:rsidR="00F771E0" w:rsidRDefault="00F771E0" w:rsidP="00F771E0">
      <w:r>
        <w:lastRenderedPageBreak/>
        <w:t xml:space="preserve">Framework adoption should become a key initiative with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rsidR="003D1974">
        <w:t xml:space="preserve"> </w:t>
      </w:r>
      <w:r>
        <w:t xml:space="preserve">and would benefit from executive sponsorship.  At this point in </w:t>
      </w:r>
      <w:r w:rsidR="00720AD1">
        <w:t xml:space="preserve">the organization’s </w:t>
      </w:r>
      <w:r>
        <w:t>cloud maturity, it may be more beneficial to look over a framework and start working to achieve an agreed upon number of controls.  By developing a focus on security and gaining momentum through continually working to add security controls within the environment, it will be easier to transition to a fully scoped security initiative within the cloud.</w:t>
      </w:r>
    </w:p>
    <w:p w14:paraId="7FB6EADD" w14:textId="77777777" w:rsidR="00F771E0" w:rsidRDefault="00F771E0" w:rsidP="00F771E0"/>
    <w:p w14:paraId="275D2031" w14:textId="77777777" w:rsidR="00F771E0" w:rsidRDefault="00F771E0" w:rsidP="00F771E0">
      <w:r w:rsidRPr="00A03846">
        <w:t xml:space="preserve">*10M has provided the </w:t>
      </w:r>
      <w:r w:rsidRPr="00A03846">
        <w:rPr>
          <w:b/>
        </w:rPr>
        <w:t>Cloud Consumer Security matrix</w:t>
      </w:r>
      <w:r w:rsidRPr="00A03846">
        <w:t xml:space="preserve"> as an example of specific control statements and use cases recommendations for implementation (see appendix)</w:t>
      </w:r>
      <w:r>
        <w:t xml:space="preserve"> </w:t>
      </w:r>
    </w:p>
    <w:p w14:paraId="399DFFC2" w14:textId="106CBA91" w:rsidR="00DA07FB" w:rsidRPr="004124E3" w:rsidRDefault="00DA07FB" w:rsidP="004124E3">
      <w:pPr>
        <w:pStyle w:val="Heading1"/>
      </w:pPr>
      <w:bookmarkStart w:id="51" w:name="_Toc496298542"/>
      <w:bookmarkStart w:id="52" w:name="_Toc17743620"/>
      <w:r w:rsidRPr="00881716">
        <w:t xml:space="preserve">Consumption and </w:t>
      </w:r>
      <w:r>
        <w:t>Financials</w:t>
      </w:r>
      <w:bookmarkEnd w:id="51"/>
      <w:bookmarkEnd w:id="52"/>
    </w:p>
    <w:p w14:paraId="7D6993BC" w14:textId="4BA6AB1C" w:rsidR="00DA07FB" w:rsidRDefault="00DA07FB" w:rsidP="00DA07FB">
      <w:r>
        <w:t xml:space="preserve">Managing a cloud infrastructure means looking at how you make budgetary decisions in a new way.  Core to those decisions are being able to relate budgeted vs actual resource consumption.  By collapsing workloads into appropriate subscription and applying a standardized tagging policy, we can visualize the data in a meaningful way and make an informed analysis.  This tagging standard will also allow for further granularity for </w:t>
      </w:r>
      <w:r w:rsidR="00F161D8">
        <w:t>bill back</w:t>
      </w:r>
      <w:r>
        <w:t xml:space="preserve"> and chargeback processes.</w:t>
      </w:r>
    </w:p>
    <w:p w14:paraId="56558077" w14:textId="77777777" w:rsidR="00DA07FB" w:rsidRPr="000C36E9" w:rsidRDefault="00DA07FB" w:rsidP="00DA07FB">
      <w:r>
        <w:rPr>
          <w:b/>
        </w:rPr>
        <w:t>Financial Overview:</w:t>
      </w:r>
    </w:p>
    <w:p w14:paraId="292E4819" w14:textId="77777777" w:rsidR="00DA07FB" w:rsidRDefault="00DA07FB" w:rsidP="00DA07FB">
      <w:r>
        <w:t>One of the major advantages of adopting the new Azure model will be the ability to perform granular financial analysis within the environment.  There are a few important changes that will allow for this new type of modelling.</w:t>
      </w:r>
    </w:p>
    <w:p w14:paraId="6F90AC03" w14:textId="77777777" w:rsidR="00DA07FB" w:rsidRDefault="00DA07FB" w:rsidP="002F6F4F">
      <w:pPr>
        <w:pStyle w:val="ListParagraph"/>
        <w:numPr>
          <w:ilvl w:val="0"/>
          <w:numId w:val="18"/>
        </w:numPr>
        <w:spacing w:after="160" w:line="259" w:lineRule="auto"/>
      </w:pPr>
      <w:r>
        <w:t xml:space="preserve">Tagging policy </w:t>
      </w:r>
    </w:p>
    <w:p w14:paraId="1C23F37E" w14:textId="77777777" w:rsidR="00DA07FB" w:rsidRDefault="00DA07FB" w:rsidP="002F6F4F">
      <w:pPr>
        <w:pStyle w:val="ListParagraph"/>
        <w:numPr>
          <w:ilvl w:val="1"/>
          <w:numId w:val="18"/>
        </w:numPr>
        <w:spacing w:after="160" w:line="259" w:lineRule="auto"/>
      </w:pPr>
      <w:r>
        <w:t>Cost center tag applied to resource group (enforced)</w:t>
      </w:r>
    </w:p>
    <w:p w14:paraId="2A40DAC1" w14:textId="77777777" w:rsidR="00DA07FB" w:rsidRDefault="00DA07FB" w:rsidP="002F6F4F">
      <w:pPr>
        <w:pStyle w:val="ListParagraph"/>
        <w:numPr>
          <w:ilvl w:val="1"/>
          <w:numId w:val="18"/>
        </w:numPr>
        <w:spacing w:after="160" w:line="259" w:lineRule="auto"/>
      </w:pPr>
      <w:r w:rsidRPr="00DC0466">
        <w:rPr>
          <w:vanish/>
        </w:rPr>
        <w:t xml:space="preserve"> </w:t>
      </w:r>
      <w:r>
        <w:t>Ability to separate full environments into a resource group to track financial spend</w:t>
      </w:r>
    </w:p>
    <w:p w14:paraId="1514D783" w14:textId="77777777" w:rsidR="00DA07FB" w:rsidRDefault="00DA07FB" w:rsidP="002F6F4F">
      <w:pPr>
        <w:pStyle w:val="ListParagraph"/>
        <w:numPr>
          <w:ilvl w:val="0"/>
          <w:numId w:val="18"/>
        </w:numPr>
        <w:spacing w:after="160" w:line="259" w:lineRule="auto"/>
      </w:pPr>
      <w:r>
        <w:t>Production and Non-production workloads are split into separate subscriptions to all for more insight as to where consumption is happening</w:t>
      </w:r>
    </w:p>
    <w:p w14:paraId="5B9C754F" w14:textId="77777777" w:rsidR="00DA07FB" w:rsidRDefault="00DA07FB" w:rsidP="00DA07FB">
      <w:r>
        <w:t>By adhering to tagging policies and deploying workloads within a tenant boundary we will be bringing a new lens on Azure consumption spending.</w:t>
      </w:r>
    </w:p>
    <w:p w14:paraId="1C4D44CC" w14:textId="77777777" w:rsidR="00DA07FB" w:rsidRDefault="00DA07FB" w:rsidP="00DA07FB">
      <w:r w:rsidRPr="00EA3B3B">
        <w:rPr>
          <w:b/>
        </w:rPr>
        <w:t>Dashboards</w:t>
      </w:r>
    </w:p>
    <w:p w14:paraId="5B550B91" w14:textId="67591BCE" w:rsidR="00DA07FB" w:rsidRPr="003E5E09" w:rsidRDefault="00DA07FB" w:rsidP="00DA07FB">
      <w:pPr>
        <w:jc w:val="center"/>
      </w:pPr>
      <w:r>
        <w:t xml:space="preserve"> </w:t>
      </w:r>
      <w:r w:rsidR="00EA3B3B" w:rsidRPr="00EA3B3B">
        <w:rPr>
          <w:noProof/>
        </w:rPr>
        <w:drawing>
          <wp:inline distT="0" distB="0" distL="0" distR="0" wp14:anchorId="608CA798" wp14:editId="096C1122">
            <wp:extent cx="6858000" cy="1959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1959610"/>
                    </a:xfrm>
                    <a:prstGeom prst="rect">
                      <a:avLst/>
                    </a:prstGeom>
                  </pic:spPr>
                </pic:pic>
              </a:graphicData>
            </a:graphic>
          </wp:inline>
        </w:drawing>
      </w:r>
    </w:p>
    <w:p w14:paraId="68A9A220" w14:textId="77777777" w:rsidR="00DA07FB" w:rsidRDefault="00DA07FB" w:rsidP="00DA07FB">
      <w:pPr>
        <w:ind w:left="360"/>
      </w:pPr>
      <w:r>
        <w:t xml:space="preserve">By following the Enterprise tagging standards per a tenant, we will be able to slice workloads out of subscriptions and show where spend/consumption is happening, down to the resource group level.  Dashboards will be a critical component in aiding key business decisions around capacity planning and budgeting.  </w:t>
      </w:r>
    </w:p>
    <w:p w14:paraId="35C3B7AE" w14:textId="77777777" w:rsidR="00FC2F85" w:rsidRDefault="00FC2F85" w:rsidP="00DA07FB">
      <w:pPr>
        <w:ind w:left="360"/>
      </w:pPr>
    </w:p>
    <w:p w14:paraId="45B0BD31" w14:textId="0322F8CF" w:rsidR="00DA3093" w:rsidRPr="00E003CC" w:rsidRDefault="00DA3093" w:rsidP="00DA3093">
      <w:pPr>
        <w:pStyle w:val="Heading2"/>
      </w:pPr>
      <w:bookmarkStart w:id="53" w:name="_Toc496298546"/>
      <w:bookmarkStart w:id="54" w:name="_Toc17743621"/>
      <w:r w:rsidRPr="00E003CC">
        <w:lastRenderedPageBreak/>
        <w:t>Cloud Consumers</w:t>
      </w:r>
      <w:bookmarkEnd w:id="53"/>
      <w:bookmarkEnd w:id="54"/>
    </w:p>
    <w:p w14:paraId="2856DB17" w14:textId="027D4751" w:rsidR="00DA3093" w:rsidRPr="00E003CC" w:rsidRDefault="00DA3093" w:rsidP="00DA3093">
      <w:r w:rsidRPr="00E003CC">
        <w:t xml:space="preserve">As the Azure environment at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rsidR="007D631C">
        <w:t xml:space="preserve"> </w:t>
      </w:r>
      <w:r w:rsidRPr="00E003CC">
        <w:t>evolves, one of the fundamental questions that the Cloud team will need to continually ask and answer is</w:t>
      </w:r>
    </w:p>
    <w:p w14:paraId="271FD67A" w14:textId="77777777" w:rsidR="00DA3093" w:rsidRPr="00E003CC" w:rsidRDefault="00DA3093" w:rsidP="00DA3093"/>
    <w:p w14:paraId="0B73C6FD" w14:textId="77777777" w:rsidR="00DA3093" w:rsidRPr="00E003CC" w:rsidRDefault="00DA3093" w:rsidP="00DA3093">
      <w:r w:rsidRPr="00E003CC">
        <w:t>Is this something that our consumers want and how does this help our customers?</w:t>
      </w:r>
    </w:p>
    <w:p w14:paraId="73A58204" w14:textId="77777777" w:rsidR="00DA3093" w:rsidRPr="00E003CC" w:rsidRDefault="00DA3093" w:rsidP="00DA3093"/>
    <w:p w14:paraId="2F79D6CE" w14:textId="77777777" w:rsidR="00DA3093" w:rsidRPr="00E003CC" w:rsidRDefault="00DA3093" w:rsidP="00DA3093">
      <w:r w:rsidRPr="00E003CC">
        <w:t>By focusing our attention on the needs of our customers we will be better able to predict what is next for our platform and be a significant value add for the Enterprise.</w:t>
      </w:r>
    </w:p>
    <w:p w14:paraId="70326058" w14:textId="77777777" w:rsidR="00DA3093" w:rsidRPr="00E003CC" w:rsidRDefault="00DA3093" w:rsidP="00DA3093"/>
    <w:p w14:paraId="57A7030F" w14:textId="35BE42B9" w:rsidR="00DA3093" w:rsidRPr="00E003CC" w:rsidRDefault="00DA3093" w:rsidP="00DA3093">
      <w:r w:rsidRPr="00E003CC">
        <w:t>A cloud consumer cares about and expects the following:</w:t>
      </w:r>
    </w:p>
    <w:p w14:paraId="3D2D304A" w14:textId="56DD2A9C" w:rsidR="00DA3093" w:rsidRPr="00E003CC" w:rsidRDefault="1C964E94" w:rsidP="002F6F4F">
      <w:pPr>
        <w:pStyle w:val="ListParagraph"/>
        <w:numPr>
          <w:ilvl w:val="0"/>
          <w:numId w:val="31"/>
        </w:numPr>
        <w:spacing w:after="160" w:line="259" w:lineRule="auto"/>
      </w:pPr>
      <w:r>
        <w:t>Having an easy way to request an Azure environment</w:t>
      </w:r>
    </w:p>
    <w:p w14:paraId="09A2588F" w14:textId="77777777" w:rsidR="00DA3093" w:rsidRPr="00E003CC" w:rsidRDefault="00DA3093" w:rsidP="002F6F4F">
      <w:pPr>
        <w:pStyle w:val="ListParagraph"/>
        <w:numPr>
          <w:ilvl w:val="0"/>
          <w:numId w:val="31"/>
        </w:numPr>
        <w:spacing w:after="160" w:line="259" w:lineRule="auto"/>
      </w:pPr>
      <w:r w:rsidRPr="00E003CC">
        <w:t>Being able to deploy what they want, when they want, how they want</w:t>
      </w:r>
    </w:p>
    <w:p w14:paraId="342C18FA" w14:textId="5B73DA02" w:rsidR="00DA3093" w:rsidRPr="00E003CC" w:rsidRDefault="1C964E94" w:rsidP="002F6F4F">
      <w:pPr>
        <w:pStyle w:val="ListParagraph"/>
        <w:numPr>
          <w:ilvl w:val="0"/>
          <w:numId w:val="31"/>
        </w:numPr>
        <w:spacing w:after="160" w:line="259" w:lineRule="auto"/>
      </w:pPr>
      <w:r>
        <w:t>Having insight into what their resources/environment costs</w:t>
      </w:r>
    </w:p>
    <w:p w14:paraId="1AC6FD0C" w14:textId="77777777" w:rsidR="00DA3093" w:rsidRPr="00E003CC" w:rsidRDefault="00DA3093" w:rsidP="002F6F4F">
      <w:pPr>
        <w:pStyle w:val="ListParagraph"/>
        <w:numPr>
          <w:ilvl w:val="0"/>
          <w:numId w:val="31"/>
        </w:numPr>
        <w:spacing w:after="160" w:line="259" w:lineRule="auto"/>
      </w:pPr>
      <w:r w:rsidRPr="00E003CC">
        <w:t>Adopting enterprise standards without adding administrative overhead</w:t>
      </w:r>
    </w:p>
    <w:p w14:paraId="5EE6811C" w14:textId="77777777" w:rsidR="00DA3093" w:rsidRPr="00E003CC" w:rsidRDefault="00DA3093" w:rsidP="002F6F4F">
      <w:pPr>
        <w:pStyle w:val="ListParagraph"/>
        <w:numPr>
          <w:ilvl w:val="0"/>
          <w:numId w:val="31"/>
        </w:numPr>
        <w:spacing w:after="160" w:line="259" w:lineRule="auto"/>
      </w:pPr>
      <w:r w:rsidRPr="00E003CC">
        <w:t>Speed</w:t>
      </w:r>
    </w:p>
    <w:p w14:paraId="4BF40183" w14:textId="77777777" w:rsidR="00DA3093" w:rsidRPr="00E003CC" w:rsidRDefault="00DA3093" w:rsidP="00DA3093"/>
    <w:p w14:paraId="6AEADF78" w14:textId="01AC19DA" w:rsidR="00DA3093" w:rsidRPr="00E003CC" w:rsidRDefault="00DA3093" w:rsidP="00DA3093">
      <w:r>
        <w:t>A c</w:t>
      </w:r>
      <w:r w:rsidRPr="00E003CC">
        <w:t>loud</w:t>
      </w:r>
      <w:r>
        <w:t xml:space="preserve"> custodian</w:t>
      </w:r>
      <w:r w:rsidRPr="00E003CC">
        <w:t xml:space="preserve"> cares about and expects the following:</w:t>
      </w:r>
    </w:p>
    <w:p w14:paraId="4F8BF97A" w14:textId="77777777" w:rsidR="00DA3093" w:rsidRPr="00E003CC" w:rsidRDefault="00DA3093" w:rsidP="002F6F4F">
      <w:pPr>
        <w:pStyle w:val="ListParagraph"/>
        <w:numPr>
          <w:ilvl w:val="0"/>
          <w:numId w:val="32"/>
        </w:numPr>
        <w:spacing w:after="160" w:line="259" w:lineRule="auto"/>
      </w:pPr>
      <w:r w:rsidRPr="00E003CC">
        <w:t>Understanding of the workload that is deployed</w:t>
      </w:r>
    </w:p>
    <w:p w14:paraId="47EE92F7" w14:textId="77777777" w:rsidR="00DA3093" w:rsidRPr="00E003CC" w:rsidRDefault="00DA3093" w:rsidP="002F6F4F">
      <w:pPr>
        <w:pStyle w:val="ListParagraph"/>
        <w:numPr>
          <w:ilvl w:val="0"/>
          <w:numId w:val="32"/>
        </w:numPr>
        <w:spacing w:after="160" w:line="259" w:lineRule="auto"/>
      </w:pPr>
      <w:r w:rsidRPr="00E003CC">
        <w:t>Enterprise standards adoption</w:t>
      </w:r>
    </w:p>
    <w:p w14:paraId="2688D8CF" w14:textId="77777777" w:rsidR="00DA3093" w:rsidRPr="00E003CC" w:rsidRDefault="00DA3093" w:rsidP="002F6F4F">
      <w:pPr>
        <w:pStyle w:val="ListParagraph"/>
        <w:numPr>
          <w:ilvl w:val="0"/>
          <w:numId w:val="32"/>
        </w:numPr>
        <w:spacing w:after="160" w:line="259" w:lineRule="auto"/>
      </w:pPr>
      <w:r w:rsidRPr="00E003CC">
        <w:t>Understanding the criticality and business impact of a workload</w:t>
      </w:r>
    </w:p>
    <w:p w14:paraId="6AF25730" w14:textId="77777777" w:rsidR="00DA3093" w:rsidRPr="00E003CC" w:rsidRDefault="00DA3093" w:rsidP="002F6F4F">
      <w:pPr>
        <w:pStyle w:val="ListParagraph"/>
        <w:numPr>
          <w:ilvl w:val="0"/>
          <w:numId w:val="32"/>
        </w:numPr>
        <w:spacing w:after="160" w:line="259" w:lineRule="auto"/>
      </w:pPr>
      <w:r w:rsidRPr="00E003CC">
        <w:t>Defining the data that an application is consuming/creating</w:t>
      </w:r>
    </w:p>
    <w:p w14:paraId="6E07AC0B" w14:textId="77777777" w:rsidR="00DA3093" w:rsidRPr="00E003CC" w:rsidRDefault="00DA3093" w:rsidP="00DA3093"/>
    <w:p w14:paraId="37601982" w14:textId="77777777" w:rsidR="00DA3093" w:rsidRPr="00E003CC" w:rsidRDefault="00DA3093" w:rsidP="00DA3093">
      <w:r w:rsidRPr="00E003CC">
        <w:t>Moving towards Enterprise Application Robustness.</w:t>
      </w:r>
    </w:p>
    <w:p w14:paraId="7CBF5F46" w14:textId="0C0360A4" w:rsidR="00DA3093" w:rsidRPr="00E003CC" w:rsidRDefault="00DA3093" w:rsidP="00DA3093">
      <w:r w:rsidRPr="00E003CC">
        <w:t xml:space="preserve">The goal of the new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rsidR="007D631C">
        <w:t xml:space="preserve"> </w:t>
      </w:r>
      <w:r w:rsidRPr="00E003CC">
        <w:t>Azure environment is to provide a completely stable and robust platform to application teams.  While this is the goal, it is important to recognize that a platform with perfect uptime is not possible and we must account for that within application design, deployment, and operation.</w:t>
      </w:r>
    </w:p>
    <w:p w14:paraId="54B6F278" w14:textId="77777777" w:rsidR="00DA3093" w:rsidRPr="00E003CC" w:rsidRDefault="00DA3093" w:rsidP="00DA3093">
      <w:r w:rsidRPr="00E003CC">
        <w:t xml:space="preserve">Cloud consumers can proactively manage service interruptions by utilizing telemetry data and understanding how all of the resources within their workload function and their inter-dependencies.  </w:t>
      </w:r>
    </w:p>
    <w:p w14:paraId="0980D11F" w14:textId="77777777" w:rsidR="00DA3093" w:rsidRDefault="00DA3093" w:rsidP="00DA3093"/>
    <w:p w14:paraId="2DE3387A" w14:textId="258B146A" w:rsidR="00DA3093" w:rsidRDefault="00DA3093" w:rsidP="00DA3093"/>
    <w:p w14:paraId="639AFD7F" w14:textId="77777777" w:rsidR="004124E3" w:rsidRDefault="004124E3" w:rsidP="00DA3093"/>
    <w:p w14:paraId="5F1290A4" w14:textId="77777777" w:rsidR="00880418" w:rsidRDefault="00880418" w:rsidP="00DA3093"/>
    <w:p w14:paraId="00FA6C3A" w14:textId="77777777" w:rsidR="00DA3093" w:rsidRPr="00E003CC" w:rsidRDefault="00DA3093" w:rsidP="00DA3093"/>
    <w:tbl>
      <w:tblPr>
        <w:tblStyle w:val="TableGrid"/>
        <w:tblW w:w="9991" w:type="dxa"/>
        <w:tblLook w:val="04A0" w:firstRow="1" w:lastRow="0" w:firstColumn="1" w:lastColumn="0" w:noHBand="0" w:noVBand="1"/>
      </w:tblPr>
      <w:tblGrid>
        <w:gridCol w:w="3329"/>
        <w:gridCol w:w="3330"/>
        <w:gridCol w:w="3332"/>
      </w:tblGrid>
      <w:tr w:rsidR="00DA3093" w:rsidRPr="00E003CC" w14:paraId="591CCC67" w14:textId="77777777" w:rsidTr="00502768">
        <w:trPr>
          <w:trHeight w:val="286"/>
        </w:trPr>
        <w:tc>
          <w:tcPr>
            <w:tcW w:w="9991" w:type="dxa"/>
            <w:gridSpan w:val="3"/>
            <w:shd w:val="clear" w:color="auto" w:fill="0070C0"/>
          </w:tcPr>
          <w:p w14:paraId="2216A0A0" w14:textId="77777777" w:rsidR="00DA3093" w:rsidRPr="00E003CC" w:rsidRDefault="00DA3093" w:rsidP="001C3A0E">
            <w:pPr>
              <w:rPr>
                <w:b/>
                <w:color w:val="FFFFFF" w:themeColor="background1"/>
              </w:rPr>
            </w:pPr>
            <w:r w:rsidRPr="00E003CC">
              <w:rPr>
                <w:b/>
                <w:color w:val="FFFFFF" w:themeColor="background1"/>
              </w:rPr>
              <w:lastRenderedPageBreak/>
              <w:t>Recommendations</w:t>
            </w:r>
          </w:p>
        </w:tc>
      </w:tr>
      <w:tr w:rsidR="00DA3093" w:rsidRPr="00E003CC" w14:paraId="00E28BB4" w14:textId="77777777" w:rsidTr="00502768">
        <w:trPr>
          <w:trHeight w:val="239"/>
        </w:trPr>
        <w:tc>
          <w:tcPr>
            <w:tcW w:w="3329" w:type="dxa"/>
            <w:shd w:val="clear" w:color="auto" w:fill="0070C0"/>
          </w:tcPr>
          <w:p w14:paraId="40DA6C30" w14:textId="77777777" w:rsidR="00DA3093" w:rsidRPr="00502768" w:rsidRDefault="00DA3093" w:rsidP="001C3A0E">
            <w:pPr>
              <w:rPr>
                <w:b/>
                <w:color w:val="FFFFFF" w:themeColor="background1"/>
              </w:rPr>
            </w:pPr>
            <w:r w:rsidRPr="00502768">
              <w:rPr>
                <w:b/>
                <w:color w:val="FFFFFF" w:themeColor="background1"/>
              </w:rPr>
              <w:t>Goal</w:t>
            </w:r>
          </w:p>
        </w:tc>
        <w:tc>
          <w:tcPr>
            <w:tcW w:w="3330" w:type="dxa"/>
            <w:shd w:val="clear" w:color="auto" w:fill="0070C0"/>
          </w:tcPr>
          <w:p w14:paraId="16754AA7" w14:textId="77777777" w:rsidR="00DA3093" w:rsidRPr="00502768" w:rsidRDefault="00DA3093" w:rsidP="001C3A0E">
            <w:pPr>
              <w:rPr>
                <w:b/>
                <w:color w:val="FFFFFF" w:themeColor="background1"/>
              </w:rPr>
            </w:pPr>
            <w:r w:rsidRPr="00502768">
              <w:rPr>
                <w:b/>
                <w:color w:val="FFFFFF" w:themeColor="background1"/>
              </w:rPr>
              <w:t>Action</w:t>
            </w:r>
          </w:p>
        </w:tc>
        <w:tc>
          <w:tcPr>
            <w:tcW w:w="3332" w:type="dxa"/>
            <w:shd w:val="clear" w:color="auto" w:fill="0070C0"/>
          </w:tcPr>
          <w:p w14:paraId="2CBD9AA6" w14:textId="77777777" w:rsidR="00DA3093" w:rsidRPr="00502768" w:rsidRDefault="00DA3093" w:rsidP="001C3A0E">
            <w:pPr>
              <w:rPr>
                <w:b/>
                <w:color w:val="FFFFFF" w:themeColor="background1"/>
              </w:rPr>
            </w:pPr>
            <w:r w:rsidRPr="00502768">
              <w:rPr>
                <w:b/>
                <w:color w:val="FFFFFF" w:themeColor="background1"/>
              </w:rPr>
              <w:t>Result</w:t>
            </w:r>
          </w:p>
        </w:tc>
      </w:tr>
      <w:tr w:rsidR="00DA3093" w:rsidRPr="00E003CC" w14:paraId="6772B147" w14:textId="77777777" w:rsidTr="001C3A0E">
        <w:trPr>
          <w:trHeight w:val="737"/>
        </w:trPr>
        <w:tc>
          <w:tcPr>
            <w:tcW w:w="3329" w:type="dxa"/>
            <w:tcBorders>
              <w:bottom w:val="single" w:sz="4" w:space="0" w:color="auto"/>
            </w:tcBorders>
          </w:tcPr>
          <w:p w14:paraId="0E16311D" w14:textId="77777777" w:rsidR="00DA3093" w:rsidRPr="00E003CC" w:rsidRDefault="00DA3093" w:rsidP="001C3A0E">
            <w:r w:rsidRPr="00E003CC">
              <w:t>Reduce outages and impacts to the business</w:t>
            </w:r>
          </w:p>
        </w:tc>
        <w:tc>
          <w:tcPr>
            <w:tcW w:w="3330" w:type="dxa"/>
            <w:tcBorders>
              <w:bottom w:val="single" w:sz="4" w:space="0" w:color="auto"/>
            </w:tcBorders>
          </w:tcPr>
          <w:p w14:paraId="0466EC46" w14:textId="77777777" w:rsidR="00DA3093" w:rsidRPr="00E003CC" w:rsidRDefault="00DA3093" w:rsidP="001C3A0E">
            <w:r w:rsidRPr="00E003CC">
              <w:t>Understand and take action against alerts provided within base monitoring profile</w:t>
            </w:r>
          </w:p>
        </w:tc>
        <w:tc>
          <w:tcPr>
            <w:tcW w:w="3332" w:type="dxa"/>
            <w:tcBorders>
              <w:bottom w:val="single" w:sz="4" w:space="0" w:color="auto"/>
            </w:tcBorders>
          </w:tcPr>
          <w:p w14:paraId="7B82E406" w14:textId="77777777" w:rsidR="00DA3093" w:rsidRPr="00E003CC" w:rsidRDefault="00DA3093" w:rsidP="001C3A0E">
            <w:r w:rsidRPr="00E003CC">
              <w:t>Improve MTTR (Mean time to resolution) for application workloads</w:t>
            </w:r>
          </w:p>
        </w:tc>
      </w:tr>
      <w:tr w:rsidR="00DA3093" w:rsidRPr="00E003CC" w14:paraId="243ACA81" w14:textId="77777777" w:rsidTr="00502768">
        <w:trPr>
          <w:trHeight w:val="3308"/>
        </w:trPr>
        <w:tc>
          <w:tcPr>
            <w:tcW w:w="3329" w:type="dxa"/>
            <w:tcBorders>
              <w:bottom w:val="single" w:sz="4" w:space="0" w:color="auto"/>
            </w:tcBorders>
            <w:shd w:val="clear" w:color="auto" w:fill="DBE5F1" w:themeFill="accent1" w:themeFillTint="33"/>
          </w:tcPr>
          <w:p w14:paraId="3607D306" w14:textId="77777777" w:rsidR="00DA3093" w:rsidRPr="00E003CC" w:rsidRDefault="00DA3093" w:rsidP="001C3A0E">
            <w:r w:rsidRPr="00E003CC">
              <w:t>Optimize application user experience</w:t>
            </w:r>
          </w:p>
        </w:tc>
        <w:tc>
          <w:tcPr>
            <w:tcW w:w="3330" w:type="dxa"/>
            <w:tcBorders>
              <w:bottom w:val="single" w:sz="4" w:space="0" w:color="auto"/>
            </w:tcBorders>
            <w:shd w:val="clear" w:color="auto" w:fill="DBE5F1" w:themeFill="accent1" w:themeFillTint="33"/>
          </w:tcPr>
          <w:p w14:paraId="65376C09" w14:textId="77777777" w:rsidR="00DA3093" w:rsidRPr="00E003CC" w:rsidRDefault="00DA3093" w:rsidP="001C3A0E">
            <w:r w:rsidRPr="00E003CC">
              <w:t>Develop telemetry monitoring on KPI (key performance indicators) within the application workload</w:t>
            </w:r>
          </w:p>
        </w:tc>
        <w:tc>
          <w:tcPr>
            <w:tcW w:w="3332" w:type="dxa"/>
            <w:tcBorders>
              <w:bottom w:val="single" w:sz="4" w:space="0" w:color="auto"/>
            </w:tcBorders>
            <w:shd w:val="clear" w:color="auto" w:fill="DBE5F1" w:themeFill="accent1" w:themeFillTint="33"/>
          </w:tcPr>
          <w:p w14:paraId="1A3893D3" w14:textId="77777777" w:rsidR="00DA3093" w:rsidRPr="00E003CC" w:rsidRDefault="00DA3093" w:rsidP="002F6F4F">
            <w:pPr>
              <w:pStyle w:val="ListParagraph"/>
              <w:numPr>
                <w:ilvl w:val="0"/>
                <w:numId w:val="33"/>
              </w:numPr>
            </w:pPr>
            <w:r w:rsidRPr="00E003CC">
              <w:t xml:space="preserve">A better understanding of overall application health and performance.  </w:t>
            </w:r>
          </w:p>
          <w:p w14:paraId="078BD77A" w14:textId="77777777" w:rsidR="00DA3093" w:rsidRPr="00E003CC" w:rsidRDefault="00DA3093" w:rsidP="002F6F4F">
            <w:pPr>
              <w:pStyle w:val="ListParagraph"/>
              <w:numPr>
                <w:ilvl w:val="0"/>
                <w:numId w:val="33"/>
              </w:numPr>
            </w:pPr>
            <w:r w:rsidRPr="00E003CC">
              <w:t>Better understanding of where issues are occurring during an outage/problem</w:t>
            </w:r>
          </w:p>
          <w:p w14:paraId="1AD62449" w14:textId="77777777" w:rsidR="00DA3093" w:rsidRPr="00E003CC" w:rsidRDefault="00DA3093" w:rsidP="002F6F4F">
            <w:pPr>
              <w:pStyle w:val="ListParagraph"/>
              <w:numPr>
                <w:ilvl w:val="0"/>
                <w:numId w:val="33"/>
              </w:numPr>
            </w:pPr>
            <w:r w:rsidRPr="00E003CC">
              <w:t>Ability to forecast growth needs of a workload based on performance data</w:t>
            </w:r>
          </w:p>
        </w:tc>
      </w:tr>
    </w:tbl>
    <w:p w14:paraId="7E77835D" w14:textId="77777777" w:rsidR="00DA3093" w:rsidRPr="00E003CC" w:rsidRDefault="00DA3093" w:rsidP="00DA3093">
      <w:pPr>
        <w:rPr>
          <w:b/>
        </w:rPr>
      </w:pPr>
    </w:p>
    <w:p w14:paraId="2164D363" w14:textId="77777777" w:rsidR="004124E3" w:rsidRDefault="004124E3" w:rsidP="00F161D8">
      <w:pPr>
        <w:pStyle w:val="Heading2"/>
      </w:pPr>
    </w:p>
    <w:p w14:paraId="5745527D" w14:textId="64440AF2" w:rsidR="00F161D8" w:rsidRPr="00F161D8" w:rsidRDefault="00F161D8" w:rsidP="00F161D8">
      <w:pPr>
        <w:pStyle w:val="Heading2"/>
      </w:pPr>
      <w:bookmarkStart w:id="55" w:name="_Toc17743622"/>
      <w:r>
        <w:t>Networking within the Shared Service (HUB) model</w:t>
      </w:r>
      <w:bookmarkEnd w:id="55"/>
    </w:p>
    <w:p w14:paraId="197A70EF" w14:textId="77777777" w:rsidR="00F161D8" w:rsidRPr="00986918" w:rsidRDefault="00F161D8" w:rsidP="00F161D8">
      <w:pPr>
        <w:rPr>
          <w:b/>
        </w:rPr>
      </w:pPr>
      <w:r w:rsidRPr="00986918">
        <w:rPr>
          <w:b/>
        </w:rPr>
        <w:t>HUB-to-HUB communication</w:t>
      </w:r>
    </w:p>
    <w:p w14:paraId="094B4D68" w14:textId="77777777" w:rsidR="00F161D8" w:rsidRDefault="00F161D8" w:rsidP="00F161D8">
      <w:r>
        <w:rPr>
          <w:noProof/>
        </w:rPr>
        <w:drawing>
          <wp:inline distT="0" distB="0" distL="0" distR="0" wp14:anchorId="7610B7B4" wp14:editId="7A647B68">
            <wp:extent cx="5943600" cy="2545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ub-spoke-topology.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inline>
        </w:drawing>
      </w:r>
    </w:p>
    <w:p w14:paraId="28E53452" w14:textId="0E08C5FC" w:rsidR="00F161D8" w:rsidRDefault="00F161D8" w:rsidP="00F161D8">
      <w:r>
        <w:t xml:space="preserve">HUBs within the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rsidR="007D631C">
        <w:t xml:space="preserve"> </w:t>
      </w:r>
      <w:r>
        <w:t>Azure environment should be meshed and allow for HUB-to-HUB communication via ExpressRoute connections.  This will allow for specific use-cases to be met, for example:</w:t>
      </w:r>
    </w:p>
    <w:p w14:paraId="7C1507B3" w14:textId="77777777" w:rsidR="00F161D8" w:rsidRDefault="00F161D8" w:rsidP="00F161D8">
      <w:pPr>
        <w:pStyle w:val="ListParagraph"/>
        <w:numPr>
          <w:ilvl w:val="0"/>
          <w:numId w:val="4"/>
        </w:numPr>
        <w:spacing w:after="160" w:line="259" w:lineRule="auto"/>
      </w:pPr>
      <w:r w:rsidRPr="00A332E7">
        <w:rPr>
          <w:b/>
        </w:rPr>
        <w:t>Replication</w:t>
      </w:r>
      <w:r>
        <w:t xml:space="preserve"> - A</w:t>
      </w:r>
      <w:r w:rsidRPr="004200E5">
        <w:t xml:space="preserve">n application that is globally deployed and requires </w:t>
      </w:r>
      <w:r>
        <w:t>replication of some item</w:t>
      </w:r>
      <w:r w:rsidRPr="004200E5">
        <w:t xml:space="preserve"> </w:t>
      </w:r>
      <w:r>
        <w:t>(IaaS or IaaS SQL)</w:t>
      </w:r>
      <w:r w:rsidRPr="004200E5">
        <w:t xml:space="preserve"> then it</w:t>
      </w:r>
      <w:r>
        <w:t xml:space="preserve"> then can</w:t>
      </w:r>
      <w:r w:rsidRPr="004200E5">
        <w:t xml:space="preserve"> to travel over the private networking from hub to hub, </w:t>
      </w:r>
      <w:r>
        <w:t>over ExpressRoute connections managed at the HUB level.</w:t>
      </w:r>
    </w:p>
    <w:p w14:paraId="4DD55D08" w14:textId="77777777" w:rsidR="00F161D8" w:rsidRPr="00A332E7" w:rsidRDefault="00F161D8" w:rsidP="00F161D8">
      <w:pPr>
        <w:pStyle w:val="ListParagraph"/>
        <w:numPr>
          <w:ilvl w:val="0"/>
          <w:numId w:val="4"/>
        </w:numPr>
        <w:spacing w:after="160" w:line="259" w:lineRule="auto"/>
        <w:rPr>
          <w:rFonts w:ascii="Times New Roman" w:eastAsia="Times New Roman" w:hAnsi="Times New Roman"/>
          <w:sz w:val="24"/>
          <w:szCs w:val="24"/>
        </w:rPr>
      </w:pPr>
      <w:r w:rsidRPr="00A332E7">
        <w:rPr>
          <w:b/>
        </w:rPr>
        <w:t>Third Party NVA Networking</w:t>
      </w:r>
      <w:r>
        <w:t xml:space="preserve"> - </w:t>
      </w:r>
      <w:r w:rsidRPr="002E2C13">
        <w:t>GSLB, LB, or communication/redirection between those products over private networking</w:t>
      </w:r>
      <w:r>
        <w:t>.</w:t>
      </w:r>
    </w:p>
    <w:p w14:paraId="0D5ED141" w14:textId="77777777" w:rsidR="00F161D8" w:rsidRPr="004200E5" w:rsidRDefault="00F161D8" w:rsidP="00F161D8">
      <w:pPr>
        <w:rPr>
          <w:rFonts w:ascii="Times New Roman" w:eastAsia="Times New Roman" w:hAnsi="Times New Roman"/>
          <w:sz w:val="24"/>
          <w:szCs w:val="24"/>
        </w:rPr>
      </w:pPr>
    </w:p>
    <w:p w14:paraId="098E59D2" w14:textId="77777777" w:rsidR="00F161D8" w:rsidRDefault="00F161D8" w:rsidP="00F161D8">
      <w:r w:rsidRPr="00E20EEE">
        <w:rPr>
          <w:b/>
        </w:rPr>
        <w:lastRenderedPageBreak/>
        <w:t>Key Recommendation</w:t>
      </w:r>
      <w:r>
        <w:rPr>
          <w:b/>
        </w:rPr>
        <w:t>s</w:t>
      </w:r>
      <w:r w:rsidRPr="00E20EEE">
        <w:rPr>
          <w:b/>
        </w:rPr>
        <w:t>:</w:t>
      </w:r>
      <w:r>
        <w:t xml:space="preserve">  </w:t>
      </w:r>
    </w:p>
    <w:p w14:paraId="35189166" w14:textId="77777777" w:rsidR="00F161D8" w:rsidRDefault="00F161D8" w:rsidP="00F161D8">
      <w:pPr>
        <w:pStyle w:val="ListParagraph"/>
        <w:numPr>
          <w:ilvl w:val="0"/>
          <w:numId w:val="49"/>
        </w:numPr>
      </w:pPr>
      <w:r>
        <w:t xml:space="preserve">ExpressRoute connections should be made at the HUB level and limited to the “active” regions (N. Central US, West Europe, UK South).  Secondary HUBs should be connected via VPN to reduce ExpressRoute costs and still allow for redundancy. </w:t>
      </w:r>
    </w:p>
    <w:p w14:paraId="15A97DAE" w14:textId="6EF052B5" w:rsidR="00F161D8" w:rsidRDefault="00F161D8" w:rsidP="00F161D8">
      <w:pPr>
        <w:pStyle w:val="ListParagraph"/>
        <w:numPr>
          <w:ilvl w:val="0"/>
          <w:numId w:val="49"/>
        </w:numPr>
      </w:pPr>
      <w:r>
        <w:t>It is strongly recommended that peering ONLY happen between a subscription (SPOKE) and the shared service subscription (HUB).  Peering should not be done between subscriptions (SPOKES).  This type of connection causes additional routing complexities and challenges and is not needed.</w:t>
      </w:r>
    </w:p>
    <w:p w14:paraId="7F90E5EB" w14:textId="77777777" w:rsidR="00F161D8" w:rsidRDefault="00F161D8" w:rsidP="00F161D8"/>
    <w:p w14:paraId="74D15696" w14:textId="77777777" w:rsidR="00F161D8" w:rsidRPr="00A332E7" w:rsidRDefault="00F161D8" w:rsidP="00F161D8">
      <w:r w:rsidRPr="00A332E7">
        <w:rPr>
          <w:b/>
        </w:rPr>
        <w:t>HUB Network flow</w:t>
      </w:r>
      <w:r>
        <w:rPr>
          <w:b/>
        </w:rPr>
        <w:t xml:space="preserve"> </w:t>
      </w:r>
      <w:r>
        <w:t>(Example of centralized HUB offering)</w:t>
      </w:r>
    </w:p>
    <w:p w14:paraId="1DF3C031" w14:textId="77777777" w:rsidR="00F161D8" w:rsidRDefault="00F161D8" w:rsidP="00F161D8">
      <w:r>
        <w:rPr>
          <w:noProof/>
        </w:rPr>
        <w:drawing>
          <wp:inline distT="0" distB="0" distL="0" distR="0" wp14:anchorId="7BDF5145" wp14:editId="413DB416">
            <wp:extent cx="5943600" cy="2851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ared-hub-havi.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51150"/>
                    </a:xfrm>
                    <a:prstGeom prst="rect">
                      <a:avLst/>
                    </a:prstGeom>
                  </pic:spPr>
                </pic:pic>
              </a:graphicData>
            </a:graphic>
          </wp:inline>
        </w:drawing>
      </w:r>
    </w:p>
    <w:p w14:paraId="2B20C97B" w14:textId="77777777" w:rsidR="00F161D8" w:rsidRDefault="00F161D8" w:rsidP="00F161D8"/>
    <w:p w14:paraId="23DE3792" w14:textId="77777777" w:rsidR="00F161D8" w:rsidRDefault="00F161D8" w:rsidP="00F161D8"/>
    <w:p w14:paraId="1F06A53F" w14:textId="77777777" w:rsidR="00F161D8" w:rsidRDefault="00F161D8" w:rsidP="00F161D8"/>
    <w:p w14:paraId="16F727D6" w14:textId="77777777" w:rsidR="00F161D8" w:rsidRDefault="00F161D8" w:rsidP="00F161D8"/>
    <w:p w14:paraId="6F3D9248" w14:textId="77777777" w:rsidR="00FE24DE" w:rsidRDefault="00FE24DE" w:rsidP="00F161D8"/>
    <w:p w14:paraId="34444619" w14:textId="77777777" w:rsidR="00FE24DE" w:rsidRDefault="00FE24DE" w:rsidP="00F161D8"/>
    <w:p w14:paraId="218FF7C4" w14:textId="77777777" w:rsidR="004124E3" w:rsidRDefault="00F161D8" w:rsidP="00F161D8">
      <w:r>
        <w:t xml:space="preserve"> </w:t>
      </w:r>
    </w:p>
    <w:p w14:paraId="25F7ECF1" w14:textId="77777777" w:rsidR="004124E3" w:rsidRDefault="004124E3" w:rsidP="00F161D8"/>
    <w:p w14:paraId="2CF83A90" w14:textId="77777777" w:rsidR="004124E3" w:rsidRDefault="004124E3" w:rsidP="00F161D8"/>
    <w:p w14:paraId="685E63D5" w14:textId="77777777" w:rsidR="004124E3" w:rsidRDefault="004124E3" w:rsidP="00F161D8"/>
    <w:p w14:paraId="211F3B9C" w14:textId="77777777" w:rsidR="004124E3" w:rsidRDefault="004124E3" w:rsidP="00F161D8"/>
    <w:p w14:paraId="67B5B4EA" w14:textId="77777777" w:rsidR="004124E3" w:rsidRDefault="004124E3" w:rsidP="00F161D8"/>
    <w:p w14:paraId="22BFEB33" w14:textId="463E865F" w:rsidR="00F161D8" w:rsidRDefault="00F161D8" w:rsidP="00F161D8">
      <w:r>
        <w:lastRenderedPageBreak/>
        <w:t>DMZ offering (Example – Breakout from overall HUB diagram)</w:t>
      </w:r>
    </w:p>
    <w:p w14:paraId="37AECEAE" w14:textId="77777777" w:rsidR="00F161D8" w:rsidRDefault="00F161D8" w:rsidP="00F161D8">
      <w:r>
        <w:rPr>
          <w:noProof/>
        </w:rPr>
        <w:drawing>
          <wp:inline distT="0" distB="0" distL="0" distR="0" wp14:anchorId="773278BF" wp14:editId="664F1F89">
            <wp:extent cx="5943600" cy="3624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ublic_dmz.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624580"/>
                    </a:xfrm>
                    <a:prstGeom prst="rect">
                      <a:avLst/>
                    </a:prstGeom>
                  </pic:spPr>
                </pic:pic>
              </a:graphicData>
            </a:graphic>
          </wp:inline>
        </w:drawing>
      </w:r>
    </w:p>
    <w:p w14:paraId="483BCA2B" w14:textId="77777777" w:rsidR="00F161D8" w:rsidRDefault="00F161D8" w:rsidP="00F161D8"/>
    <w:p w14:paraId="38C7AF1C" w14:textId="72B4279C" w:rsidR="00F161D8" w:rsidRDefault="00F161D8" w:rsidP="00F161D8">
      <w:r>
        <w:t xml:space="preserve">As part of the Shared Service offering, it is recommended that a public facing DMZ zone be provided.  The DMZ would provide Internet facing communication between all Spokes within the </w:t>
      </w:r>
      <w:r w:rsidR="00C34FAB">
        <w:fldChar w:fldCharType="begin"/>
      </w:r>
      <w:r w:rsidR="00C34FAB">
        <w:instrText xml:space="preserve"> DOCPROPERTY</w:instrText>
      </w:r>
      <w:r w:rsidR="00C34FAB">
        <w:instrText xml:space="preserve"> "Customer"  \* MERGEFORMAT </w:instrText>
      </w:r>
      <w:r w:rsidR="00C34FAB">
        <w:fldChar w:fldCharType="separate"/>
      </w:r>
      <w:r w:rsidR="003C3500">
        <w:t>H&amp;P</w:t>
      </w:r>
      <w:r w:rsidR="00C34FAB">
        <w:fldChar w:fldCharType="end"/>
      </w:r>
      <w:r w:rsidR="007D631C">
        <w:t xml:space="preserve"> </w:t>
      </w:r>
      <w:r>
        <w:t>Azure environment.</w:t>
      </w:r>
    </w:p>
    <w:p w14:paraId="5DB5E826" w14:textId="77777777" w:rsidR="00F161D8" w:rsidRDefault="00F161D8" w:rsidP="00F161D8"/>
    <w:p w14:paraId="2697F331" w14:textId="77777777" w:rsidR="00F161D8" w:rsidRDefault="00F161D8" w:rsidP="00F161D8"/>
    <w:p w14:paraId="2E595C2B" w14:textId="77777777" w:rsidR="00F161D8" w:rsidRDefault="00F161D8" w:rsidP="00F161D8"/>
    <w:tbl>
      <w:tblPr>
        <w:tblStyle w:val="TableGrid"/>
        <w:tblW w:w="0" w:type="auto"/>
        <w:tblLook w:val="04A0" w:firstRow="1" w:lastRow="0" w:firstColumn="1" w:lastColumn="0" w:noHBand="0" w:noVBand="1"/>
      </w:tblPr>
      <w:tblGrid>
        <w:gridCol w:w="2337"/>
        <w:gridCol w:w="2337"/>
        <w:gridCol w:w="2338"/>
        <w:gridCol w:w="2338"/>
      </w:tblGrid>
      <w:tr w:rsidR="00F161D8" w14:paraId="4DFC2B30" w14:textId="77777777" w:rsidTr="1C964E94">
        <w:tc>
          <w:tcPr>
            <w:tcW w:w="9350" w:type="dxa"/>
            <w:gridSpan w:val="4"/>
            <w:shd w:val="clear" w:color="auto" w:fill="0070C0"/>
          </w:tcPr>
          <w:p w14:paraId="3531AE65" w14:textId="77777777" w:rsidR="00F161D8" w:rsidRPr="00FD2B62" w:rsidRDefault="00F161D8" w:rsidP="00502768">
            <w:pPr>
              <w:rPr>
                <w:b/>
              </w:rPr>
            </w:pPr>
            <w:r w:rsidRPr="00FD2B62">
              <w:rPr>
                <w:b/>
                <w:color w:val="FFFFFF" w:themeColor="background1"/>
              </w:rPr>
              <w:t>Key Recommendations</w:t>
            </w:r>
          </w:p>
        </w:tc>
      </w:tr>
      <w:tr w:rsidR="00F161D8" w14:paraId="6E3D0014" w14:textId="77777777" w:rsidTr="1C964E94">
        <w:tc>
          <w:tcPr>
            <w:tcW w:w="2337" w:type="dxa"/>
            <w:shd w:val="clear" w:color="auto" w:fill="8DB3E2" w:themeFill="text2" w:themeFillTint="66"/>
          </w:tcPr>
          <w:p w14:paraId="5E11A9C0" w14:textId="77777777" w:rsidR="00F161D8" w:rsidRPr="00FD2B62" w:rsidRDefault="00F161D8" w:rsidP="00502768">
            <w:pPr>
              <w:rPr>
                <w:b/>
                <w:color w:val="FFFFFF" w:themeColor="background1"/>
              </w:rPr>
            </w:pPr>
            <w:r w:rsidRPr="00FD2B62">
              <w:rPr>
                <w:b/>
                <w:color w:val="FFFFFF" w:themeColor="background1"/>
              </w:rPr>
              <w:t>Topic</w:t>
            </w:r>
          </w:p>
        </w:tc>
        <w:tc>
          <w:tcPr>
            <w:tcW w:w="2337" w:type="dxa"/>
            <w:shd w:val="clear" w:color="auto" w:fill="8DB3E2" w:themeFill="text2" w:themeFillTint="66"/>
          </w:tcPr>
          <w:p w14:paraId="66AA185E" w14:textId="77777777" w:rsidR="00F161D8" w:rsidRPr="00FD2B62" w:rsidRDefault="00F161D8" w:rsidP="00502768">
            <w:pPr>
              <w:rPr>
                <w:b/>
                <w:color w:val="FFFFFF" w:themeColor="background1"/>
              </w:rPr>
            </w:pPr>
            <w:r w:rsidRPr="00FD2B62">
              <w:rPr>
                <w:b/>
                <w:color w:val="FFFFFF" w:themeColor="background1"/>
              </w:rPr>
              <w:t>Business Input</w:t>
            </w:r>
          </w:p>
        </w:tc>
        <w:tc>
          <w:tcPr>
            <w:tcW w:w="2338" w:type="dxa"/>
            <w:shd w:val="clear" w:color="auto" w:fill="8DB3E2" w:themeFill="text2" w:themeFillTint="66"/>
          </w:tcPr>
          <w:p w14:paraId="2675C463" w14:textId="77777777" w:rsidR="00F161D8" w:rsidRPr="00FD2B62" w:rsidRDefault="00F161D8" w:rsidP="00502768">
            <w:pPr>
              <w:rPr>
                <w:b/>
                <w:color w:val="FFFFFF" w:themeColor="background1"/>
              </w:rPr>
            </w:pPr>
            <w:r w:rsidRPr="00FD2B62">
              <w:rPr>
                <w:b/>
                <w:color w:val="FFFFFF" w:themeColor="background1"/>
              </w:rPr>
              <w:t>Action</w:t>
            </w:r>
          </w:p>
        </w:tc>
        <w:tc>
          <w:tcPr>
            <w:tcW w:w="2338" w:type="dxa"/>
            <w:shd w:val="clear" w:color="auto" w:fill="8DB3E2" w:themeFill="text2" w:themeFillTint="66"/>
          </w:tcPr>
          <w:p w14:paraId="0EFBD592" w14:textId="77777777" w:rsidR="00F161D8" w:rsidRPr="00FD2B62" w:rsidRDefault="00F161D8" w:rsidP="00502768">
            <w:pPr>
              <w:rPr>
                <w:b/>
                <w:color w:val="FFFFFF" w:themeColor="background1"/>
              </w:rPr>
            </w:pPr>
            <w:r w:rsidRPr="00FD2B62">
              <w:rPr>
                <w:b/>
                <w:color w:val="FFFFFF" w:themeColor="background1"/>
              </w:rPr>
              <w:t>Risk</w:t>
            </w:r>
          </w:p>
        </w:tc>
      </w:tr>
      <w:tr w:rsidR="00F161D8" w14:paraId="776F5A4A" w14:textId="77777777" w:rsidTr="1C964E94">
        <w:tc>
          <w:tcPr>
            <w:tcW w:w="2337" w:type="dxa"/>
          </w:tcPr>
          <w:p w14:paraId="3538E864" w14:textId="77777777" w:rsidR="00F161D8" w:rsidRDefault="00F161D8" w:rsidP="00502768">
            <w:r>
              <w:t>Share DMZ amongst Spoke subscriptions</w:t>
            </w:r>
          </w:p>
        </w:tc>
        <w:tc>
          <w:tcPr>
            <w:tcW w:w="2337" w:type="dxa"/>
          </w:tcPr>
          <w:p w14:paraId="6338182C" w14:textId="77777777" w:rsidR="00F161D8" w:rsidRDefault="00F161D8" w:rsidP="00502768"/>
        </w:tc>
        <w:tc>
          <w:tcPr>
            <w:tcW w:w="2338" w:type="dxa"/>
          </w:tcPr>
          <w:p w14:paraId="7A0433A3" w14:textId="77777777" w:rsidR="00F161D8" w:rsidRDefault="00F161D8" w:rsidP="00502768">
            <w:r>
              <w:t>Create single DMZ tenant</w:t>
            </w:r>
          </w:p>
        </w:tc>
        <w:tc>
          <w:tcPr>
            <w:tcW w:w="2338" w:type="dxa"/>
          </w:tcPr>
          <w:p w14:paraId="0E3DE463" w14:textId="77777777" w:rsidR="00F161D8" w:rsidRDefault="00F161D8" w:rsidP="00502768"/>
        </w:tc>
      </w:tr>
      <w:tr w:rsidR="00F161D8" w14:paraId="0B1B78A0" w14:textId="77777777" w:rsidTr="1C964E94">
        <w:tc>
          <w:tcPr>
            <w:tcW w:w="2337" w:type="dxa"/>
            <w:shd w:val="clear" w:color="auto" w:fill="DBE5F1" w:themeFill="accent1" w:themeFillTint="33"/>
          </w:tcPr>
          <w:p w14:paraId="05E7CF28" w14:textId="77777777" w:rsidR="00F161D8" w:rsidRPr="00FD2B62" w:rsidRDefault="00F161D8" w:rsidP="00502768">
            <w:pPr>
              <w:rPr>
                <w:color w:val="000000" w:themeColor="text1"/>
              </w:rPr>
            </w:pPr>
            <w:r w:rsidRPr="00FD2B62">
              <w:rPr>
                <w:color w:val="000000" w:themeColor="text1"/>
              </w:rPr>
              <w:t>Scale NVA appropriately within an availability set</w:t>
            </w:r>
          </w:p>
        </w:tc>
        <w:tc>
          <w:tcPr>
            <w:tcW w:w="2337" w:type="dxa"/>
            <w:shd w:val="clear" w:color="auto" w:fill="DBE5F1" w:themeFill="accent1" w:themeFillTint="33"/>
          </w:tcPr>
          <w:p w14:paraId="2902F831" w14:textId="77777777" w:rsidR="00F161D8" w:rsidRPr="00FD2B62" w:rsidRDefault="00F161D8" w:rsidP="00502768">
            <w:pPr>
              <w:rPr>
                <w:color w:val="000000" w:themeColor="text1"/>
              </w:rPr>
            </w:pPr>
          </w:p>
        </w:tc>
        <w:tc>
          <w:tcPr>
            <w:tcW w:w="2338" w:type="dxa"/>
            <w:shd w:val="clear" w:color="auto" w:fill="DBE5F1" w:themeFill="accent1" w:themeFillTint="33"/>
          </w:tcPr>
          <w:p w14:paraId="71F82E4A" w14:textId="77777777" w:rsidR="00F161D8" w:rsidRPr="00FD2B62" w:rsidRDefault="00F161D8" w:rsidP="00502768">
            <w:pPr>
              <w:rPr>
                <w:color w:val="000000" w:themeColor="text1"/>
              </w:rPr>
            </w:pPr>
            <w:r w:rsidRPr="00FD2B62">
              <w:rPr>
                <w:color w:val="000000" w:themeColor="text1"/>
              </w:rPr>
              <w:t>Plan accordingly for growth</w:t>
            </w:r>
          </w:p>
        </w:tc>
        <w:tc>
          <w:tcPr>
            <w:tcW w:w="2338" w:type="dxa"/>
            <w:shd w:val="clear" w:color="auto" w:fill="DBE5F1" w:themeFill="accent1" w:themeFillTint="33"/>
          </w:tcPr>
          <w:p w14:paraId="5914B974" w14:textId="77777777" w:rsidR="00F161D8" w:rsidRPr="00FD2B62" w:rsidRDefault="00F161D8" w:rsidP="00502768">
            <w:pPr>
              <w:rPr>
                <w:color w:val="000000" w:themeColor="text1"/>
              </w:rPr>
            </w:pPr>
            <w:r w:rsidRPr="00FD2B62">
              <w:rPr>
                <w:color w:val="000000" w:themeColor="text1"/>
              </w:rPr>
              <w:t>More difficult to expand NVA after the fact when not part of an availability set</w:t>
            </w:r>
          </w:p>
        </w:tc>
      </w:tr>
      <w:tr w:rsidR="00F161D8" w14:paraId="2B1A4993" w14:textId="77777777" w:rsidTr="1C964E94">
        <w:tc>
          <w:tcPr>
            <w:tcW w:w="2337" w:type="dxa"/>
          </w:tcPr>
          <w:p w14:paraId="37EF51AA" w14:textId="77777777" w:rsidR="00F161D8" w:rsidRDefault="00F161D8" w:rsidP="00502768">
            <w:r>
              <w:t>Reduce traffic risk profiles (Internet vs. on-prem)</w:t>
            </w:r>
          </w:p>
        </w:tc>
        <w:tc>
          <w:tcPr>
            <w:tcW w:w="2337" w:type="dxa"/>
          </w:tcPr>
          <w:p w14:paraId="731CC1CB" w14:textId="77777777" w:rsidR="00F161D8" w:rsidRDefault="00F161D8" w:rsidP="00502768"/>
        </w:tc>
        <w:tc>
          <w:tcPr>
            <w:tcW w:w="2338" w:type="dxa"/>
          </w:tcPr>
          <w:p w14:paraId="31437D30" w14:textId="77777777" w:rsidR="00F161D8" w:rsidRDefault="00F161D8" w:rsidP="00502768">
            <w:r>
              <w:t xml:space="preserve">Create separate NVA sets for traffic originating from the Internet and traffic originating from on-prem </w:t>
            </w:r>
          </w:p>
        </w:tc>
        <w:tc>
          <w:tcPr>
            <w:tcW w:w="2338" w:type="dxa"/>
          </w:tcPr>
          <w:p w14:paraId="05265868" w14:textId="77777777" w:rsidR="00F161D8" w:rsidRDefault="00F161D8" w:rsidP="00502768"/>
        </w:tc>
      </w:tr>
      <w:tr w:rsidR="00F161D8" w14:paraId="3E2EC774" w14:textId="77777777" w:rsidTr="1C964E94">
        <w:tc>
          <w:tcPr>
            <w:tcW w:w="2337" w:type="dxa"/>
            <w:shd w:val="clear" w:color="auto" w:fill="DBE5F1" w:themeFill="accent1" w:themeFillTint="33"/>
          </w:tcPr>
          <w:p w14:paraId="2A85644B" w14:textId="77777777" w:rsidR="00F161D8" w:rsidRDefault="00F161D8" w:rsidP="00502768">
            <w:r>
              <w:t xml:space="preserve">Determine DMZ need for overall business </w:t>
            </w:r>
          </w:p>
        </w:tc>
        <w:tc>
          <w:tcPr>
            <w:tcW w:w="2337" w:type="dxa"/>
            <w:shd w:val="clear" w:color="auto" w:fill="DBE5F1" w:themeFill="accent1" w:themeFillTint="33"/>
          </w:tcPr>
          <w:p w14:paraId="5A656D8E" w14:textId="77777777" w:rsidR="00F161D8" w:rsidRDefault="00F161D8" w:rsidP="00502768">
            <w:r>
              <w:t>Does DMZ need to be part of every HUB</w:t>
            </w:r>
          </w:p>
          <w:p w14:paraId="0028D867" w14:textId="4003D904" w:rsidR="00F161D8" w:rsidRDefault="00F161D8" w:rsidP="00502768"/>
        </w:tc>
        <w:tc>
          <w:tcPr>
            <w:tcW w:w="2338" w:type="dxa"/>
            <w:shd w:val="clear" w:color="auto" w:fill="DBE5F1" w:themeFill="accent1" w:themeFillTint="33"/>
          </w:tcPr>
          <w:p w14:paraId="3A02858A" w14:textId="77777777" w:rsidR="00F161D8" w:rsidRDefault="00F161D8" w:rsidP="00502768">
            <w:r>
              <w:t>Create single DMZ for ALL HUBS to share with a meshed HUB over ExpressRoute</w:t>
            </w:r>
          </w:p>
        </w:tc>
        <w:tc>
          <w:tcPr>
            <w:tcW w:w="2338" w:type="dxa"/>
            <w:shd w:val="clear" w:color="auto" w:fill="DBE5F1" w:themeFill="accent1" w:themeFillTint="33"/>
          </w:tcPr>
          <w:p w14:paraId="0DC9D9BA" w14:textId="77777777" w:rsidR="00F161D8" w:rsidRDefault="00F161D8" w:rsidP="00502768">
            <w:r>
              <w:t>Can run into latency</w:t>
            </w:r>
          </w:p>
          <w:p w14:paraId="13B2673A" w14:textId="77777777" w:rsidR="00F161D8" w:rsidRDefault="00F161D8" w:rsidP="00502768"/>
        </w:tc>
      </w:tr>
    </w:tbl>
    <w:p w14:paraId="23A68D80" w14:textId="77777777" w:rsidR="00F161D8" w:rsidRDefault="00F161D8" w:rsidP="00F161D8"/>
    <w:p w14:paraId="6120AFB7" w14:textId="77777777" w:rsidR="00F161D8" w:rsidRDefault="00F161D8" w:rsidP="00F161D8"/>
    <w:p w14:paraId="3E01FC3D" w14:textId="77777777" w:rsidR="00F161D8" w:rsidRDefault="00F161D8" w:rsidP="00F161D8"/>
    <w:p w14:paraId="0EA39DD3" w14:textId="03B6CE8B" w:rsidR="00F161D8" w:rsidRPr="00880418" w:rsidRDefault="00F161D8" w:rsidP="00F161D8">
      <w:pPr>
        <w:rPr>
          <w:b/>
        </w:rPr>
      </w:pPr>
      <w:r w:rsidRPr="00880418">
        <w:rPr>
          <w:b/>
        </w:rPr>
        <w:t>Network Traffic Flow (layered security model)</w:t>
      </w:r>
    </w:p>
    <w:p w14:paraId="35EA64B8" w14:textId="77777777" w:rsidR="00F161D8" w:rsidRDefault="00F161D8" w:rsidP="00F161D8">
      <w:r>
        <w:t>Best practice:  Use Network segmentation and adhere to a three-tier design to protect data.  Leverage NSG’s to control network access between subnets via inbound/outbound rulesets.</w:t>
      </w:r>
    </w:p>
    <w:p w14:paraId="7C26C21A" w14:textId="77777777" w:rsidR="00F161D8" w:rsidRDefault="00F161D8" w:rsidP="00F161D8">
      <w:r>
        <w:rPr>
          <w:noProof/>
        </w:rPr>
        <w:drawing>
          <wp:inline distT="0" distB="0" distL="0" distR="0" wp14:anchorId="58788C3E" wp14:editId="23A904EF">
            <wp:extent cx="5324475" cy="673417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twork-zone-resources-havi.jpg"/>
                    <pic:cNvPicPr/>
                  </pic:nvPicPr>
                  <pic:blipFill>
                    <a:blip r:embed="rId33">
                      <a:extLst>
                        <a:ext uri="{28A0092B-C50C-407E-A947-70E740481C1C}">
                          <a14:useLocalDpi xmlns:a14="http://schemas.microsoft.com/office/drawing/2010/main" val="0"/>
                        </a:ext>
                      </a:extLst>
                    </a:blip>
                    <a:stretch>
                      <a:fillRect/>
                    </a:stretch>
                  </pic:blipFill>
                  <pic:spPr>
                    <a:xfrm>
                      <a:off x="0" y="0"/>
                      <a:ext cx="5324475" cy="6734175"/>
                    </a:xfrm>
                    <a:prstGeom prst="rect">
                      <a:avLst/>
                    </a:prstGeom>
                  </pic:spPr>
                </pic:pic>
              </a:graphicData>
            </a:graphic>
          </wp:inline>
        </w:drawing>
      </w:r>
    </w:p>
    <w:p w14:paraId="75F168C9" w14:textId="77777777" w:rsidR="00F161D8" w:rsidRDefault="00F161D8" w:rsidP="00F161D8"/>
    <w:p w14:paraId="55174C57" w14:textId="00439085" w:rsidR="00F161D8" w:rsidRPr="005859AB" w:rsidRDefault="00F161D8" w:rsidP="00F161D8">
      <w:pPr>
        <w:rPr>
          <w:b/>
        </w:rPr>
      </w:pPr>
      <w:r w:rsidRPr="005859AB">
        <w:rPr>
          <w:b/>
        </w:rPr>
        <w:lastRenderedPageBreak/>
        <w:t>Network Security Groups</w:t>
      </w:r>
    </w:p>
    <w:p w14:paraId="79D88C54" w14:textId="77777777" w:rsidR="00F161D8" w:rsidRDefault="00F161D8" w:rsidP="00F161D8">
      <w:pPr>
        <w:spacing w:after="0" w:line="240" w:lineRule="auto"/>
      </w:pPr>
    </w:p>
    <w:p w14:paraId="038C73D9" w14:textId="77777777" w:rsidR="00F161D8" w:rsidRDefault="00F161D8" w:rsidP="00F161D8">
      <w:pPr>
        <w:spacing w:after="0" w:line="240" w:lineRule="auto"/>
      </w:pPr>
      <w:r w:rsidRPr="00065622">
        <w:rPr>
          <w:b/>
        </w:rPr>
        <w:t>Network Security G</w:t>
      </w:r>
      <w:r>
        <w:rPr>
          <w:b/>
        </w:rPr>
        <w:t>roup</w:t>
      </w:r>
      <w:r w:rsidRPr="00065622">
        <w:rPr>
          <w:b/>
        </w:rPr>
        <w:t xml:space="preserve"> (NSG):</w:t>
      </w:r>
      <w:r>
        <w:t xml:space="preserve">  is a set of Access Control rules that exist at the VM or subnet level that determine whether to allow or deny a packet.</w:t>
      </w:r>
    </w:p>
    <w:p w14:paraId="3E44ECBA" w14:textId="77777777" w:rsidR="00F161D8" w:rsidRDefault="00F161D8" w:rsidP="00F161D8">
      <w:pPr>
        <w:spacing w:after="0" w:line="240" w:lineRule="auto"/>
      </w:pPr>
    </w:p>
    <w:p w14:paraId="753A6B71" w14:textId="77777777" w:rsidR="00F161D8" w:rsidRDefault="00F161D8" w:rsidP="00F161D8">
      <w:pPr>
        <w:spacing w:after="0" w:line="240" w:lineRule="auto"/>
      </w:pPr>
      <w:r>
        <w:t>Default network security groups will be applied at the web, application, and data levels for each business unit.  This will allow for default rules to be placed at the subnet level to allow or deny traffic flows.  This will also all for logs to be captured and sent to the shared subscription Log Analytics workspace for ingestion.  This capture will show ingress and egress IP traffic and provide insights into the environment.</w:t>
      </w:r>
    </w:p>
    <w:p w14:paraId="5D38C004" w14:textId="77777777" w:rsidR="00F161D8" w:rsidRDefault="00F161D8" w:rsidP="00F161D8"/>
    <w:p w14:paraId="652B3DEE" w14:textId="77777777" w:rsidR="00F161D8" w:rsidRDefault="00F161D8" w:rsidP="00F161D8"/>
    <w:p w14:paraId="46F3C38E" w14:textId="77777777" w:rsidR="00F161D8" w:rsidRDefault="00F161D8" w:rsidP="00F161D8">
      <w:r>
        <w:rPr>
          <w:noProof/>
        </w:rPr>
        <w:drawing>
          <wp:inline distT="0" distB="0" distL="0" distR="0" wp14:anchorId="262F1992" wp14:editId="77F4BA39">
            <wp:extent cx="5943600" cy="4196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ke_nsg_check.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196080"/>
                    </a:xfrm>
                    <a:prstGeom prst="rect">
                      <a:avLst/>
                    </a:prstGeom>
                  </pic:spPr>
                </pic:pic>
              </a:graphicData>
            </a:graphic>
          </wp:inline>
        </w:drawing>
      </w:r>
    </w:p>
    <w:p w14:paraId="10A1EE3D" w14:textId="77777777" w:rsidR="00F161D8" w:rsidRDefault="00F161D8" w:rsidP="00F161D8"/>
    <w:p w14:paraId="2F3D50DC" w14:textId="77777777" w:rsidR="00F161D8" w:rsidRDefault="00F161D8" w:rsidP="00F161D8">
      <w:pPr>
        <w:rPr>
          <w:b/>
        </w:rPr>
      </w:pPr>
    </w:p>
    <w:p w14:paraId="5E53D253" w14:textId="77777777" w:rsidR="00F161D8" w:rsidRDefault="00F161D8" w:rsidP="00F161D8">
      <w:pPr>
        <w:rPr>
          <w:b/>
        </w:rPr>
      </w:pPr>
    </w:p>
    <w:p w14:paraId="50B8A227" w14:textId="77777777" w:rsidR="00F161D8" w:rsidRDefault="00F161D8" w:rsidP="00F161D8">
      <w:pPr>
        <w:rPr>
          <w:b/>
        </w:rPr>
      </w:pPr>
    </w:p>
    <w:p w14:paraId="56319080" w14:textId="77777777" w:rsidR="00F161D8" w:rsidRDefault="00F161D8" w:rsidP="00F161D8">
      <w:pPr>
        <w:pStyle w:val="Heading2"/>
      </w:pPr>
    </w:p>
    <w:p w14:paraId="468172A4" w14:textId="77777777" w:rsidR="00F161D8" w:rsidRDefault="00F161D8" w:rsidP="00F161D8">
      <w:pPr>
        <w:pStyle w:val="Heading2"/>
      </w:pPr>
    </w:p>
    <w:p w14:paraId="6F17C5E2" w14:textId="77777777" w:rsidR="00F161D8" w:rsidRPr="005859AB" w:rsidRDefault="00F161D8" w:rsidP="00F161D8">
      <w:pPr>
        <w:rPr>
          <w:b/>
        </w:rPr>
      </w:pPr>
      <w:r w:rsidRPr="005859AB">
        <w:rPr>
          <w:b/>
        </w:rPr>
        <w:lastRenderedPageBreak/>
        <w:t xml:space="preserve">Global IP Address Schema </w:t>
      </w:r>
    </w:p>
    <w:p w14:paraId="7E0F53CD" w14:textId="77777777" w:rsidR="00F161D8" w:rsidRDefault="00F161D8" w:rsidP="00F161D8"/>
    <w:p w14:paraId="2D0EE479" w14:textId="55547E26" w:rsidR="00F161D8" w:rsidRDefault="00F161D8" w:rsidP="00F161D8">
      <w:r>
        <w:t xml:space="preserve">Once the region decisions had been </w:t>
      </w:r>
      <w:r w:rsidR="007B7124">
        <w:t>made,</w:t>
      </w:r>
      <w:r>
        <w:t xml:space="preserve"> we then were able to start assigning larger networks.  The goal of providing larger network segments and dividing them up are:</w:t>
      </w:r>
    </w:p>
    <w:p w14:paraId="2F5FB952" w14:textId="77777777" w:rsidR="00F161D8" w:rsidRDefault="00F161D8" w:rsidP="00F161D8">
      <w:pPr>
        <w:pStyle w:val="ListParagraph"/>
        <w:numPr>
          <w:ilvl w:val="0"/>
          <w:numId w:val="3"/>
        </w:numPr>
        <w:spacing w:after="160" w:line="259" w:lineRule="auto"/>
      </w:pPr>
      <w:r>
        <w:t>Provide the correct number of IP addresses down to the tenant level</w:t>
      </w:r>
    </w:p>
    <w:p w14:paraId="06553D95" w14:textId="77777777" w:rsidR="00F161D8" w:rsidRDefault="00F161D8" w:rsidP="00F161D8">
      <w:pPr>
        <w:pStyle w:val="ListParagraph"/>
        <w:numPr>
          <w:ilvl w:val="0"/>
          <w:numId w:val="3"/>
        </w:numPr>
        <w:spacing w:after="160" w:line="259" w:lineRule="auto"/>
      </w:pPr>
      <w:r>
        <w:t>Plan for growth within a region</w:t>
      </w:r>
    </w:p>
    <w:p w14:paraId="0F2838DA" w14:textId="03A1532B" w:rsidR="00F161D8" w:rsidRDefault="00F161D8" w:rsidP="00F161D8">
      <w:pPr>
        <w:pStyle w:val="ListParagraph"/>
        <w:numPr>
          <w:ilvl w:val="0"/>
          <w:numId w:val="3"/>
        </w:numPr>
        <w:spacing w:after="160" w:line="259" w:lineRule="auto"/>
      </w:pPr>
      <w:r>
        <w:t xml:space="preserve">Reduction in required routing at the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rsidR="007D631C">
        <w:t xml:space="preserve"> </w:t>
      </w:r>
      <w:r>
        <w:t>core</w:t>
      </w:r>
    </w:p>
    <w:p w14:paraId="1519ADC2" w14:textId="77777777" w:rsidR="00F161D8" w:rsidRDefault="00F161D8" w:rsidP="00F161D8">
      <w:r>
        <w:t>Being able to describe networks at a higher level (/12 or /14 network) fulfills the above requirements</w:t>
      </w:r>
    </w:p>
    <w:p w14:paraId="152BA58D" w14:textId="77777777" w:rsidR="00F161D8" w:rsidRDefault="00F161D8" w:rsidP="00F161D8">
      <w:r>
        <w:t>Below is the current IP address broken out for the NSAM region.  This will be the first buildout of the model.</w:t>
      </w:r>
    </w:p>
    <w:p w14:paraId="467ABCEF" w14:textId="4678B032" w:rsidR="00F161D8" w:rsidRDefault="0002748E" w:rsidP="00F161D8">
      <w:r w:rsidRPr="0002748E">
        <w:rPr>
          <w:noProof/>
        </w:rPr>
        <w:drawing>
          <wp:inline distT="0" distB="0" distL="0" distR="0" wp14:anchorId="1F0C4ADA" wp14:editId="7ED37688">
            <wp:extent cx="6858000" cy="18389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838960"/>
                    </a:xfrm>
                    <a:prstGeom prst="rect">
                      <a:avLst/>
                    </a:prstGeom>
                  </pic:spPr>
                </pic:pic>
              </a:graphicData>
            </a:graphic>
          </wp:inline>
        </w:drawing>
      </w:r>
    </w:p>
    <w:p w14:paraId="32470343" w14:textId="77777777" w:rsidR="00F161D8" w:rsidRDefault="00F161D8" w:rsidP="00F161D8"/>
    <w:p w14:paraId="695502BF" w14:textId="77777777" w:rsidR="00F161D8" w:rsidRDefault="00F161D8" w:rsidP="00F161D8">
      <w:r>
        <w:rPr>
          <w:noProof/>
        </w:rPr>
        <w:lastRenderedPageBreak/>
        <w:drawing>
          <wp:inline distT="0" distB="0" distL="0" distR="0" wp14:anchorId="2F108159" wp14:editId="273EFB91">
            <wp:extent cx="5943600" cy="5698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onal_hub_spoke_havi.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698490"/>
                    </a:xfrm>
                    <a:prstGeom prst="rect">
                      <a:avLst/>
                    </a:prstGeom>
                  </pic:spPr>
                </pic:pic>
              </a:graphicData>
            </a:graphic>
          </wp:inline>
        </w:drawing>
      </w:r>
    </w:p>
    <w:p w14:paraId="7D573851" w14:textId="137D720D" w:rsidR="00F161D8" w:rsidRDefault="1C964E94" w:rsidP="00F161D8">
      <w:pPr>
        <w:spacing w:after="0" w:line="240" w:lineRule="auto"/>
      </w:pPr>
      <w:r>
        <w:t xml:space="preserve">The diagram above depicts the VNet peering done from Enterprise HUB to the Service Line subscriptions.  While the peering enables simplified routing and communication to/from other subscriptions (subscription cross-talk), we are also able to take advantage of statically assigning network segments to subscriptions. This assignment will be managed by the networking resources within the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rsidR="00E52564">
        <w:t xml:space="preserve"> </w:t>
      </w:r>
      <w:r>
        <w:t>Cloud team.  Each Service Line spoke will be assigned a /21 segment. This segment size equates to 2046 addresses.  Out of these addresses, smaller networks will be assigned to each tenant. Every tenant will have different needs as far as number of addresses are concerned so in order to supply addresses in the most efficient manner, we will adopt a two-sided assignment policy:</w:t>
      </w:r>
    </w:p>
    <w:p w14:paraId="161880F3" w14:textId="77777777" w:rsidR="00F161D8" w:rsidRDefault="00F161D8" w:rsidP="00F161D8">
      <w:pPr>
        <w:spacing w:after="0" w:line="240" w:lineRule="auto"/>
      </w:pPr>
    </w:p>
    <w:p w14:paraId="3DE35FBE" w14:textId="4047C032" w:rsidR="00F161D8" w:rsidRDefault="00F161D8" w:rsidP="00F161D8"/>
    <w:p w14:paraId="1BA51A54" w14:textId="27EFCC07" w:rsidR="00CA43B2" w:rsidRDefault="00CA43B2" w:rsidP="00F161D8"/>
    <w:p w14:paraId="3572F545" w14:textId="08E40409" w:rsidR="00CA43B2" w:rsidRDefault="00CA43B2" w:rsidP="00F161D8"/>
    <w:p w14:paraId="2E7B7522" w14:textId="4D6467E7" w:rsidR="00CA43B2" w:rsidRDefault="00CA43B2" w:rsidP="00F161D8"/>
    <w:p w14:paraId="1FF2DD70" w14:textId="77777777" w:rsidR="00CA43B2" w:rsidRDefault="00CA43B2" w:rsidP="00F161D8"/>
    <w:p w14:paraId="61030D00" w14:textId="3B39A617" w:rsidR="00F161D8" w:rsidRPr="00B314A7" w:rsidRDefault="00F161D8" w:rsidP="00F161D8">
      <w:pPr>
        <w:pStyle w:val="Heading2"/>
      </w:pPr>
      <w:bookmarkStart w:id="56" w:name="_Toc17743623"/>
      <w:r w:rsidRPr="00B314A7">
        <w:lastRenderedPageBreak/>
        <w:t>HUB/Spoke subscription topology</w:t>
      </w:r>
      <w:bookmarkEnd w:id="56"/>
    </w:p>
    <w:p w14:paraId="4D16A220" w14:textId="77777777" w:rsidR="00F161D8" w:rsidRDefault="00F161D8" w:rsidP="00F161D8">
      <w:pPr>
        <w:rPr>
          <w:b/>
        </w:rPr>
      </w:pPr>
      <w:r>
        <w:rPr>
          <w:b/>
          <w:noProof/>
        </w:rPr>
        <w:drawing>
          <wp:inline distT="0" distB="0" distL="0" distR="0" wp14:anchorId="0A1D4049" wp14:editId="1F37D456">
            <wp:extent cx="5943600" cy="3765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work_hub_spoke_havi2.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65550"/>
                    </a:xfrm>
                    <a:prstGeom prst="rect">
                      <a:avLst/>
                    </a:prstGeom>
                  </pic:spPr>
                </pic:pic>
              </a:graphicData>
            </a:graphic>
          </wp:inline>
        </w:drawing>
      </w:r>
    </w:p>
    <w:p w14:paraId="78567964" w14:textId="77777777" w:rsidR="00F161D8" w:rsidRDefault="00F161D8" w:rsidP="00F161D8">
      <w:pPr>
        <w:rPr>
          <w:b/>
        </w:rPr>
      </w:pPr>
    </w:p>
    <w:p w14:paraId="287BF461" w14:textId="77777777" w:rsidR="00F161D8" w:rsidRDefault="00F161D8" w:rsidP="00F161D8">
      <w:pPr>
        <w:rPr>
          <w:b/>
        </w:rPr>
      </w:pPr>
    </w:p>
    <w:p w14:paraId="5B65305F" w14:textId="16513394" w:rsidR="00F161D8" w:rsidRDefault="00F161D8" w:rsidP="00F161D8">
      <w:r>
        <w:t xml:space="preserve">Azure architectural decisions should be owned by the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rsidR="00E52564">
        <w:t xml:space="preserve"> </w:t>
      </w:r>
      <w:r>
        <w:t>cloud team.  One of the critical environmental decisions is where workloads should be deployed.  Understanding business drivers, services, and business continuity needs are key to choosing a deployment region.  Once a region has been chosen there should be policies placed on the subscriptions that limit deployments to approved regions.  If there is a business request and it is determined that there is a significant driver to deploy outside of an approved region, the policy lock can be removed at the resource group level to allow the deployment to continue.  This should be an exception.  Core services such as private network and identity should only be offered through peering subscripti</w:t>
      </w:r>
      <w:r w:rsidR="005859AB">
        <w:t>ons back to the Enterprise HUB.</w:t>
      </w:r>
    </w:p>
    <w:p w14:paraId="3FDE7EF4" w14:textId="2C8C81CC" w:rsidR="00F161D8" w:rsidRDefault="00F161D8" w:rsidP="00F161D8">
      <w:r>
        <w:t>The Enterprise HUB should be the centralized point where CORE services are provided.  CORE services consist of private networking, ExpressRoute connections, identity, and other services pr</w:t>
      </w:r>
      <w:r w:rsidR="005859AB">
        <w:t xml:space="preserve">ovided by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rsidR="00E52564">
        <w:t xml:space="preserve"> </w:t>
      </w:r>
      <w:r w:rsidR="005859AB">
        <w:t>on-prem systems.</w:t>
      </w:r>
    </w:p>
    <w:p w14:paraId="170C60CC" w14:textId="5D090ABF" w:rsidR="00F161D8" w:rsidRDefault="00F161D8" w:rsidP="00F161D8">
      <w:r>
        <w:t xml:space="preserve">The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rsidR="00E52564">
        <w:t xml:space="preserve"> </w:t>
      </w:r>
      <w:r>
        <w:t>cloud team will need to determine a set of criteria that will determine when to deploy a HUB to a new region.  Reasons for deployment into a new region could be:</w:t>
      </w:r>
    </w:p>
    <w:p w14:paraId="50EA3432" w14:textId="77777777" w:rsidR="00F161D8" w:rsidRDefault="00F161D8" w:rsidP="00F161D8">
      <w:pPr>
        <w:pStyle w:val="ListParagraph"/>
        <w:numPr>
          <w:ilvl w:val="0"/>
          <w:numId w:val="48"/>
        </w:numPr>
        <w:spacing w:after="0" w:line="240" w:lineRule="auto"/>
      </w:pPr>
      <w:r>
        <w:t>New business that will depend on services being geographically close to end-user</w:t>
      </w:r>
    </w:p>
    <w:p w14:paraId="43E143F2" w14:textId="77777777" w:rsidR="00F161D8" w:rsidRDefault="00F161D8" w:rsidP="00F161D8">
      <w:pPr>
        <w:pStyle w:val="ListParagraph"/>
        <w:numPr>
          <w:ilvl w:val="0"/>
          <w:numId w:val="48"/>
        </w:numPr>
        <w:spacing w:after="0" w:line="240" w:lineRule="auto"/>
      </w:pPr>
      <w:r>
        <w:t>Data security requirements</w:t>
      </w:r>
    </w:p>
    <w:p w14:paraId="33F87654" w14:textId="50D38384" w:rsidR="00F161D8" w:rsidRDefault="00F161D8" w:rsidP="00F161D8">
      <w:pPr>
        <w:pStyle w:val="ListParagraph"/>
        <w:numPr>
          <w:ilvl w:val="0"/>
          <w:numId w:val="48"/>
        </w:numPr>
        <w:spacing w:after="0" w:line="240" w:lineRule="auto"/>
      </w:pPr>
      <w:r>
        <w:t xml:space="preserve">A service that is only available in a specific region (many applications within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rsidR="00E52564">
        <w:t xml:space="preserve"> </w:t>
      </w:r>
      <w:r>
        <w:t>need it and will also require CORE services)</w:t>
      </w:r>
    </w:p>
    <w:p w14:paraId="5DE03F11" w14:textId="77777777" w:rsidR="00F161D8" w:rsidRDefault="00F161D8" w:rsidP="00F161D8"/>
    <w:p w14:paraId="7EE0651C" w14:textId="77777777" w:rsidR="00F161D8" w:rsidRDefault="00F161D8" w:rsidP="00F161D8"/>
    <w:p w14:paraId="0193DFA2" w14:textId="77777777" w:rsidR="00F161D8" w:rsidRDefault="00F161D8" w:rsidP="00F161D8">
      <w:r>
        <w:t>It is recommended that the Cloud team handles all onboarding of tenants through and automated fashion, this can be the first stop gap as to determining when the deployment of a new regional HUB is warranted.</w:t>
      </w:r>
    </w:p>
    <w:p w14:paraId="20F6F217" w14:textId="77777777" w:rsidR="00F161D8" w:rsidRDefault="00F161D8" w:rsidP="00F161D8">
      <w:pPr>
        <w:rPr>
          <w:b/>
        </w:rPr>
      </w:pPr>
    </w:p>
    <w:p w14:paraId="3CB22497" w14:textId="77777777" w:rsidR="00F161D8" w:rsidRDefault="00F161D8" w:rsidP="00F161D8">
      <w:pPr>
        <w:rPr>
          <w:b/>
        </w:rPr>
      </w:pPr>
    </w:p>
    <w:p w14:paraId="193277BB" w14:textId="77777777" w:rsidR="00F161D8" w:rsidRPr="00986918" w:rsidRDefault="00F161D8" w:rsidP="00F161D8">
      <w:pPr>
        <w:rPr>
          <w:b/>
        </w:rPr>
      </w:pPr>
      <w:r w:rsidRPr="00986918">
        <w:rPr>
          <w:b/>
        </w:rPr>
        <w:t xml:space="preserve">Key Recommendation:  </w:t>
      </w:r>
    </w:p>
    <w:p w14:paraId="40280C03" w14:textId="77777777" w:rsidR="00F161D8" w:rsidRDefault="00F161D8" w:rsidP="00F161D8">
      <w:pPr>
        <w:pStyle w:val="ListParagraph"/>
        <w:numPr>
          <w:ilvl w:val="0"/>
          <w:numId w:val="5"/>
        </w:numPr>
        <w:spacing w:after="160" w:line="259" w:lineRule="auto"/>
      </w:pPr>
      <w:r>
        <w:t>Each HUB be deployed to an Azure Paired region</w:t>
      </w:r>
    </w:p>
    <w:p w14:paraId="5B61A914" w14:textId="77777777" w:rsidR="00F161D8" w:rsidRDefault="00F161D8" w:rsidP="00F161D8">
      <w:pPr>
        <w:pStyle w:val="ListParagraph"/>
        <w:numPr>
          <w:ilvl w:val="0"/>
          <w:numId w:val="5"/>
        </w:numPr>
        <w:spacing w:after="160" w:line="259" w:lineRule="auto"/>
      </w:pPr>
      <w:r>
        <w:t>A separate HUB and Spoke environment will be built for POC and testing purposes</w:t>
      </w:r>
    </w:p>
    <w:p w14:paraId="640EBA52" w14:textId="77777777" w:rsidR="005859AB" w:rsidRDefault="005859AB" w:rsidP="00F161D8">
      <w:pPr>
        <w:pStyle w:val="Heading2"/>
      </w:pPr>
    </w:p>
    <w:p w14:paraId="4CA043E0" w14:textId="77777777" w:rsidR="00F161D8" w:rsidRPr="00F42545" w:rsidRDefault="00F161D8" w:rsidP="00F161D8">
      <w:pPr>
        <w:pStyle w:val="Heading2"/>
      </w:pPr>
      <w:bookmarkStart w:id="57" w:name="_Toc17743624"/>
      <w:r w:rsidRPr="00F42545">
        <w:t>Azure Paired regions</w:t>
      </w:r>
      <w:bookmarkEnd w:id="57"/>
    </w:p>
    <w:p w14:paraId="3B58B986" w14:textId="77777777" w:rsidR="00F161D8" w:rsidRPr="00F161D8" w:rsidRDefault="00F161D8" w:rsidP="00F161D8">
      <w:pPr>
        <w:pStyle w:val="lf-text-block"/>
        <w:shd w:val="clear" w:color="auto" w:fill="FFFFFF"/>
        <w:spacing w:after="0" w:afterAutospacing="0"/>
        <w:rPr>
          <w:rFonts w:asciiTheme="minorHAnsi" w:eastAsia="Calibri" w:hAnsiTheme="minorHAnsi"/>
          <w:sz w:val="20"/>
          <w:szCs w:val="20"/>
        </w:rPr>
      </w:pPr>
      <w:r w:rsidRPr="00F161D8">
        <w:rPr>
          <w:rFonts w:asciiTheme="minorHAnsi" w:eastAsia="Calibri" w:hAnsiTheme="minorHAnsi"/>
          <w:sz w:val="20"/>
          <w:szCs w:val="20"/>
        </w:rPr>
        <w:t>Azure operates in multiple geographies around the world. An Azure geography is a defined area of the world that contains at least one Azure Region. An Azure region is an area within a geography, containing one or more datacenters.</w:t>
      </w:r>
    </w:p>
    <w:p w14:paraId="55D218A7" w14:textId="77777777" w:rsidR="00F161D8" w:rsidRPr="00F161D8" w:rsidRDefault="00F161D8" w:rsidP="00F161D8">
      <w:pPr>
        <w:pStyle w:val="lf-text-block"/>
        <w:shd w:val="clear" w:color="auto" w:fill="FFFFFF"/>
        <w:spacing w:after="0" w:afterAutospacing="0"/>
        <w:rPr>
          <w:rFonts w:asciiTheme="minorHAnsi" w:eastAsia="Calibri" w:hAnsiTheme="minorHAnsi"/>
          <w:sz w:val="20"/>
          <w:szCs w:val="20"/>
        </w:rPr>
      </w:pPr>
      <w:r w:rsidRPr="00F161D8">
        <w:rPr>
          <w:rFonts w:asciiTheme="minorHAnsi" w:eastAsia="Calibri" w:hAnsiTheme="minorHAnsi"/>
          <w:sz w:val="20"/>
          <w:szCs w:val="20"/>
        </w:rPr>
        <w:t>Each Azure region is paired with another region within the same geography, together making a regional pair. </w:t>
      </w:r>
    </w:p>
    <w:p w14:paraId="7808A9BD" w14:textId="77777777" w:rsidR="00F161D8" w:rsidRDefault="00F161D8" w:rsidP="00F161D8"/>
    <w:p w14:paraId="7F64A726" w14:textId="77777777" w:rsidR="00F161D8" w:rsidRPr="00986918" w:rsidRDefault="00F161D8" w:rsidP="00F161D8">
      <w:pPr>
        <w:spacing w:after="0" w:line="240" w:lineRule="auto"/>
      </w:pPr>
      <w:r w:rsidRPr="00986918">
        <w:t>We recommend that you replicate workloads across regional pairs to benefit from Azure’s isolation and availability policies. For example, planned Azure system updates are deployed sequentially (not at the same time) across paired regions. That means that even in the rare event of a faulty update, both regions will not be affected simultaneously. Furthermore, in the unlikely event of a broad outage, recovery of at least one region out of every pair is prioritized.</w:t>
      </w:r>
    </w:p>
    <w:p w14:paraId="536D67CC" w14:textId="77777777" w:rsidR="00F161D8" w:rsidRPr="00986918" w:rsidRDefault="00F161D8" w:rsidP="00F161D8">
      <w:pPr>
        <w:spacing w:after="0" w:line="240" w:lineRule="auto"/>
      </w:pPr>
    </w:p>
    <w:p w14:paraId="2733D4DA" w14:textId="77777777" w:rsidR="00F161D8" w:rsidRPr="00986918" w:rsidRDefault="00F161D8" w:rsidP="00F161D8">
      <w:pPr>
        <w:spacing w:after="0" w:line="240" w:lineRule="auto"/>
      </w:pPr>
    </w:p>
    <w:p w14:paraId="0A797D93" w14:textId="77777777" w:rsidR="00F161D8" w:rsidRPr="00986918" w:rsidRDefault="00F161D8" w:rsidP="00F161D8">
      <w:pPr>
        <w:spacing w:after="0" w:line="240" w:lineRule="auto"/>
      </w:pPr>
      <w:r w:rsidRPr="00986918">
        <w:t>Benefits of paired regions</w:t>
      </w:r>
    </w:p>
    <w:p w14:paraId="71D323BA" w14:textId="77777777" w:rsidR="00F161D8" w:rsidRDefault="00F161D8" w:rsidP="00F161D8"/>
    <w:p w14:paraId="4C0E80AB" w14:textId="77777777" w:rsidR="00F161D8" w:rsidRPr="00986918" w:rsidRDefault="00F161D8" w:rsidP="00F161D8">
      <w:pPr>
        <w:spacing w:after="0" w:line="240" w:lineRule="auto"/>
      </w:pPr>
      <w:r w:rsidRPr="00986918">
        <w:rPr>
          <w:b/>
        </w:rPr>
        <w:t>Platform-provided replication </w:t>
      </w:r>
      <w:r w:rsidRPr="00986918">
        <w:t>- Some services such as Geo-Redundant Storage provide automatic replication to the paired region.</w:t>
      </w:r>
    </w:p>
    <w:p w14:paraId="636B01C0" w14:textId="77777777" w:rsidR="00F161D8" w:rsidRDefault="00F161D8" w:rsidP="00F161D8"/>
    <w:p w14:paraId="1B2F1697" w14:textId="77777777" w:rsidR="00F161D8" w:rsidRPr="00986918" w:rsidRDefault="00F161D8" w:rsidP="00F161D8">
      <w:pPr>
        <w:spacing w:after="0" w:line="240" w:lineRule="auto"/>
      </w:pPr>
      <w:r w:rsidRPr="00986918">
        <w:t> </w:t>
      </w:r>
      <w:r w:rsidRPr="00986918">
        <w:rPr>
          <w:b/>
        </w:rPr>
        <w:t>Region recovery order </w:t>
      </w:r>
      <w:r w:rsidRPr="00986918">
        <w:t>– In the event of a broad outage, recovery of one region is prioritized out of every pair. Applications that are deployed across paired regions are guaranteed to have one of the regions recovered with priority. If an application is deployed across regions that are not paired, recovery may be delayed – in the worst case the chosen regions may be the last two to be recovered.</w:t>
      </w:r>
    </w:p>
    <w:p w14:paraId="788271A6" w14:textId="77777777" w:rsidR="00F161D8" w:rsidRDefault="00F161D8" w:rsidP="00F161D8"/>
    <w:p w14:paraId="3F4EE27E" w14:textId="77777777" w:rsidR="00F161D8" w:rsidRPr="00986918" w:rsidRDefault="00F161D8" w:rsidP="00F161D8">
      <w:pPr>
        <w:spacing w:after="0" w:line="240" w:lineRule="auto"/>
      </w:pPr>
      <w:r w:rsidRPr="00986918">
        <w:rPr>
          <w:b/>
        </w:rPr>
        <w:t>Sequential updates </w:t>
      </w:r>
      <w:r w:rsidRPr="00986918">
        <w:t>– Planned Azure system updates are rolled out to paired regions sequentially (not at the same time) to minimize downtime, the effect of bugs, and logical failures in the rare event of a bad update.</w:t>
      </w:r>
    </w:p>
    <w:p w14:paraId="29EDDEE7" w14:textId="29B18A0A" w:rsidR="00F161D8" w:rsidRDefault="00F161D8" w:rsidP="00F161D8">
      <w:r>
        <w:t xml:space="preserve">For the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rsidR="00E52564">
        <w:t xml:space="preserve"> </w:t>
      </w:r>
      <w:r>
        <w:t>Azure deployment, we have broken down the required global deployment into three regions with corresponding regional pair:</w:t>
      </w:r>
    </w:p>
    <w:tbl>
      <w:tblPr>
        <w:tblStyle w:val="TableGrid"/>
        <w:tblW w:w="10873" w:type="dxa"/>
        <w:tblLook w:val="04A0" w:firstRow="1" w:lastRow="0" w:firstColumn="1" w:lastColumn="0" w:noHBand="0" w:noVBand="1"/>
      </w:tblPr>
      <w:tblGrid>
        <w:gridCol w:w="3622"/>
        <w:gridCol w:w="3623"/>
        <w:gridCol w:w="3628"/>
      </w:tblGrid>
      <w:tr w:rsidR="00F161D8" w14:paraId="3DAE46AB" w14:textId="77777777" w:rsidTr="009477F6">
        <w:trPr>
          <w:trHeight w:val="267"/>
        </w:trPr>
        <w:tc>
          <w:tcPr>
            <w:tcW w:w="10873" w:type="dxa"/>
            <w:gridSpan w:val="3"/>
            <w:shd w:val="clear" w:color="auto" w:fill="0070C0"/>
          </w:tcPr>
          <w:p w14:paraId="3603750D" w14:textId="77777777" w:rsidR="00F161D8" w:rsidRPr="00B314A7" w:rsidRDefault="00F161D8" w:rsidP="00502768">
            <w:pPr>
              <w:rPr>
                <w:b/>
                <w:color w:val="FFFFFF" w:themeColor="background1"/>
              </w:rPr>
            </w:pPr>
            <w:r w:rsidRPr="00986918">
              <w:rPr>
                <w:rFonts w:ascii="Calibri" w:eastAsia="Times New Roman" w:hAnsi="Calibri"/>
                <w:b/>
                <w:bCs/>
                <w:color w:val="FFFFFF"/>
              </w:rPr>
              <w:t>HUB Recommendations</w:t>
            </w:r>
          </w:p>
        </w:tc>
      </w:tr>
      <w:tr w:rsidR="009477F6" w14:paraId="48097B7D" w14:textId="77777777" w:rsidTr="009477F6">
        <w:trPr>
          <w:trHeight w:val="1856"/>
        </w:trPr>
        <w:tc>
          <w:tcPr>
            <w:tcW w:w="3622" w:type="dxa"/>
            <w:shd w:val="clear" w:color="auto" w:fill="DBE5F1" w:themeFill="accent1" w:themeFillTint="33"/>
          </w:tcPr>
          <w:p w14:paraId="61D9EAE1" w14:textId="77777777" w:rsidR="00F161D8" w:rsidRPr="00B314A7" w:rsidRDefault="00F161D8" w:rsidP="00502768">
            <w:pPr>
              <w:rPr>
                <w:b/>
              </w:rPr>
            </w:pPr>
            <w:r w:rsidRPr="00B314A7">
              <w:rPr>
                <w:b/>
              </w:rPr>
              <w:t>Reduce organizational complexity</w:t>
            </w:r>
          </w:p>
        </w:tc>
        <w:tc>
          <w:tcPr>
            <w:tcW w:w="3623" w:type="dxa"/>
            <w:shd w:val="clear" w:color="auto" w:fill="DBE5F1" w:themeFill="accent1" w:themeFillTint="33"/>
          </w:tcPr>
          <w:p w14:paraId="0014B500" w14:textId="54B7F3EA" w:rsidR="00F161D8" w:rsidRDefault="00F161D8" w:rsidP="00502768">
            <w:r>
              <w:t xml:space="preserve">Create a single HUB to be shared among all </w:t>
            </w:r>
            <w:r w:rsidR="00740102">
              <w:t xml:space="preserve">Service line/business unit </w:t>
            </w:r>
          </w:p>
        </w:tc>
        <w:tc>
          <w:tcPr>
            <w:tcW w:w="3628" w:type="dxa"/>
            <w:shd w:val="clear" w:color="auto" w:fill="DBE5F1" w:themeFill="accent1" w:themeFillTint="33"/>
          </w:tcPr>
          <w:p w14:paraId="35706CC2" w14:textId="77777777" w:rsidR="00F161D8" w:rsidRDefault="00F161D8" w:rsidP="00502768">
            <w:pPr>
              <w:pStyle w:val="ListParagraph"/>
              <w:numPr>
                <w:ilvl w:val="0"/>
                <w:numId w:val="2"/>
              </w:numPr>
            </w:pPr>
            <w:r>
              <w:t>Cost reduction</w:t>
            </w:r>
          </w:p>
          <w:p w14:paraId="35092B51" w14:textId="77777777" w:rsidR="00F161D8" w:rsidRDefault="00F161D8" w:rsidP="00502768">
            <w:pPr>
              <w:pStyle w:val="ListParagraph"/>
              <w:numPr>
                <w:ilvl w:val="0"/>
                <w:numId w:val="2"/>
              </w:numPr>
            </w:pPr>
            <w:r>
              <w:t>Less infrastructure to support</w:t>
            </w:r>
          </w:p>
          <w:p w14:paraId="3BCF8590" w14:textId="77777777" w:rsidR="00F161D8" w:rsidRDefault="00F161D8" w:rsidP="00502768">
            <w:pPr>
              <w:pStyle w:val="ListParagraph"/>
              <w:numPr>
                <w:ilvl w:val="0"/>
                <w:numId w:val="2"/>
              </w:numPr>
            </w:pPr>
            <w:r>
              <w:t>Single Cloud team</w:t>
            </w:r>
          </w:p>
          <w:p w14:paraId="2343B590" w14:textId="77777777" w:rsidR="00F161D8" w:rsidRDefault="00F161D8" w:rsidP="00502768">
            <w:pPr>
              <w:pStyle w:val="ListParagraph"/>
              <w:numPr>
                <w:ilvl w:val="0"/>
                <w:numId w:val="2"/>
              </w:numPr>
            </w:pPr>
            <w:r>
              <w:t>Service Line boundaries can be enforced with routing and RBAC</w:t>
            </w:r>
          </w:p>
          <w:p w14:paraId="77991D64" w14:textId="77777777" w:rsidR="00F161D8" w:rsidRDefault="00F161D8" w:rsidP="00502768"/>
        </w:tc>
      </w:tr>
      <w:tr w:rsidR="009477F6" w14:paraId="04EF9F91" w14:textId="77777777" w:rsidTr="009477F6">
        <w:trPr>
          <w:trHeight w:val="520"/>
        </w:trPr>
        <w:tc>
          <w:tcPr>
            <w:tcW w:w="3622" w:type="dxa"/>
          </w:tcPr>
          <w:p w14:paraId="2ED3557C" w14:textId="77777777" w:rsidR="00F161D8" w:rsidRPr="00B314A7" w:rsidRDefault="00F161D8" w:rsidP="00502768">
            <w:pPr>
              <w:rPr>
                <w:b/>
              </w:rPr>
            </w:pPr>
            <w:r w:rsidRPr="00B314A7">
              <w:rPr>
                <w:b/>
              </w:rPr>
              <w:t>Plan for disaster</w:t>
            </w:r>
          </w:p>
        </w:tc>
        <w:tc>
          <w:tcPr>
            <w:tcW w:w="3623" w:type="dxa"/>
          </w:tcPr>
          <w:p w14:paraId="7C833F2C" w14:textId="77777777" w:rsidR="00F161D8" w:rsidRDefault="00F161D8" w:rsidP="00502768">
            <w:r>
              <w:t>Deploy HUBs to paired regions</w:t>
            </w:r>
          </w:p>
        </w:tc>
        <w:tc>
          <w:tcPr>
            <w:tcW w:w="3628" w:type="dxa"/>
          </w:tcPr>
          <w:p w14:paraId="521B85FA" w14:textId="77777777" w:rsidR="00F161D8" w:rsidRDefault="00F161D8" w:rsidP="009477F6">
            <w:pPr>
              <w:pStyle w:val="ListParagraph"/>
              <w:numPr>
                <w:ilvl w:val="0"/>
                <w:numId w:val="2"/>
              </w:numPr>
            </w:pPr>
            <w:r>
              <w:t>Allows applications or workloads to leverage native Azure BCDR technologies</w:t>
            </w:r>
          </w:p>
        </w:tc>
      </w:tr>
    </w:tbl>
    <w:p w14:paraId="61893E9B" w14:textId="36DD30B8" w:rsidR="00D759E5" w:rsidRDefault="00D759E5" w:rsidP="00D759E5">
      <w:pPr>
        <w:pStyle w:val="Heading2"/>
      </w:pPr>
      <w:bookmarkStart w:id="58" w:name="_Toc17743625"/>
      <w:r>
        <w:lastRenderedPageBreak/>
        <w:t>Dealing with legacy workloads within Azure</w:t>
      </w:r>
      <w:bookmarkEnd w:id="58"/>
    </w:p>
    <w:p w14:paraId="6933A409" w14:textId="77777777" w:rsidR="00D759E5" w:rsidRDefault="00D759E5" w:rsidP="00D759E5"/>
    <w:p w14:paraId="36D95A8C" w14:textId="53268168" w:rsidR="00D759E5" w:rsidRDefault="00D759E5" w:rsidP="00D759E5">
      <w:r>
        <w:t xml:space="preserve">While the new HUB/SPOKE model is being built the business is still operating and that means that at some point there will be a need to migrate legacy workloads into the new shared service model.  One of the tools that can be leveraged is an Azure to Azure migration using Azure Site Recovery (ASR).  ASR allows for vm’s to be migrated between regions and can help to consolidate legacy workloads into approved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rsidR="00E52564">
        <w:t xml:space="preserve"> </w:t>
      </w:r>
      <w:r>
        <w:t xml:space="preserve">regions. </w:t>
      </w:r>
    </w:p>
    <w:p w14:paraId="7D28E467" w14:textId="58B7007E" w:rsidR="00D759E5" w:rsidRDefault="00D759E5" w:rsidP="00D759E5">
      <w:r>
        <w:t xml:space="preserve"> It will be critical to fully understand the current network topology and if it can be migrated into the new environment or will migrating workloads need new IP addressing.</w:t>
      </w:r>
      <w:r w:rsidR="00C51B66">
        <w:t xml:space="preserve">  While planning the migration there are two options available </w:t>
      </w:r>
    </w:p>
    <w:p w14:paraId="7F9ABA09" w14:textId="77777777" w:rsidR="00C51B66" w:rsidRDefault="00C51B66" w:rsidP="00720AD1">
      <w:pPr>
        <w:rPr>
          <w:b/>
        </w:rPr>
      </w:pPr>
    </w:p>
    <w:p w14:paraId="28A6D1A3" w14:textId="3ECBAC02" w:rsidR="00C51B66" w:rsidRPr="00C51B66" w:rsidRDefault="00C51B66" w:rsidP="00C51B66">
      <w:pPr>
        <w:numPr>
          <w:ilvl w:val="0"/>
          <w:numId w:val="50"/>
        </w:numPr>
        <w:shd w:val="clear" w:color="auto" w:fill="FFFFFF"/>
        <w:spacing w:before="100" w:beforeAutospacing="1" w:after="100" w:afterAutospacing="1" w:line="240" w:lineRule="auto"/>
        <w:ind w:left="570"/>
        <w:rPr>
          <w:rFonts w:eastAsia="Calibri"/>
        </w:rPr>
      </w:pPr>
      <w:r w:rsidRPr="00F161D8">
        <w:rPr>
          <w:rFonts w:eastAsia="Calibri"/>
          <w:b/>
        </w:rPr>
        <w:t>Use different IP address</w:t>
      </w:r>
      <w:r w:rsidRPr="00C51B66">
        <w:rPr>
          <w:rFonts w:eastAsia="Calibri"/>
          <w:b/>
        </w:rPr>
        <w:t>:</w:t>
      </w:r>
      <w:r w:rsidRPr="00C51B66">
        <w:rPr>
          <w:rFonts w:eastAsia="Calibri"/>
        </w:rPr>
        <w:t xml:space="preserve"> You can select to use a different IP address range for the replicated Azure VM network. In this </w:t>
      </w:r>
      <w:r w:rsidR="001E2F46" w:rsidRPr="00C51B66">
        <w:rPr>
          <w:rFonts w:eastAsia="Calibri"/>
        </w:rPr>
        <w:t>scenario,</w:t>
      </w:r>
      <w:r w:rsidRPr="00C51B66">
        <w:rPr>
          <w:rFonts w:eastAsia="Calibri"/>
        </w:rPr>
        <w:t xml:space="preserve"> the VM gets a new IP address after failover, and a DNS update is required.</w:t>
      </w:r>
    </w:p>
    <w:p w14:paraId="43C3EE71" w14:textId="37B4F07B" w:rsidR="00C51B66" w:rsidRPr="00F161D8" w:rsidRDefault="00C51B66" w:rsidP="00720AD1">
      <w:pPr>
        <w:numPr>
          <w:ilvl w:val="0"/>
          <w:numId w:val="50"/>
        </w:numPr>
        <w:shd w:val="clear" w:color="auto" w:fill="FFFFFF"/>
        <w:spacing w:before="100" w:beforeAutospacing="1" w:after="100" w:afterAutospacing="1" w:line="240" w:lineRule="auto"/>
        <w:ind w:left="570"/>
      </w:pPr>
      <w:r w:rsidRPr="00F161D8">
        <w:rPr>
          <w:rFonts w:eastAsia="Calibri"/>
          <w:b/>
        </w:rPr>
        <w:t>Retain same IP address</w:t>
      </w:r>
      <w:r w:rsidRPr="00C51B66">
        <w:rPr>
          <w:rFonts w:eastAsia="Calibri"/>
          <w:b/>
        </w:rPr>
        <w:t>:</w:t>
      </w:r>
      <w:r w:rsidRPr="00C51B66">
        <w:rPr>
          <w:rFonts w:eastAsia="Calibri"/>
        </w:rPr>
        <w:t xml:space="preserve"> You might want to use the same IP address range as that in your primary on-premises site, for the Azure network after failover. Keeping the same IP addresses simplifies the recovery by reducing network related issues after failover. However, when you're replicating to Azure, you will need to update routes with the new location of the IP addresses after failover.</w:t>
      </w:r>
    </w:p>
    <w:p w14:paraId="7CA841F8" w14:textId="77777777" w:rsidR="00C51B66" w:rsidRPr="00C51B66" w:rsidRDefault="00C51B66" w:rsidP="00C51B66">
      <w:pPr>
        <w:rPr>
          <w:b/>
        </w:rPr>
      </w:pPr>
      <w:r w:rsidRPr="00C51B66">
        <w:rPr>
          <w:b/>
        </w:rPr>
        <w:t>Retaining IP addresses</w:t>
      </w:r>
    </w:p>
    <w:p w14:paraId="5DF7B816" w14:textId="77777777" w:rsidR="00C51B66" w:rsidRPr="00F161D8" w:rsidRDefault="00C51B66" w:rsidP="00C51B66">
      <w:pPr>
        <w:pStyle w:val="lf-text-block"/>
        <w:shd w:val="clear" w:color="auto" w:fill="FFFFFF"/>
        <w:spacing w:after="0" w:afterAutospacing="0"/>
        <w:rPr>
          <w:rFonts w:asciiTheme="minorHAnsi" w:eastAsiaTheme="minorEastAsia" w:hAnsiTheme="minorHAnsi"/>
          <w:sz w:val="20"/>
          <w:szCs w:val="20"/>
        </w:rPr>
      </w:pPr>
      <w:r w:rsidRPr="00F161D8">
        <w:rPr>
          <w:rFonts w:asciiTheme="minorHAnsi" w:eastAsiaTheme="minorEastAsia" w:hAnsiTheme="minorHAnsi"/>
          <w:sz w:val="20"/>
          <w:szCs w:val="20"/>
        </w:rPr>
        <w:t>Site Recovery provides the capability to retain fixed IP addresses when failing over to Azure, with a subnet failover.</w:t>
      </w:r>
    </w:p>
    <w:p w14:paraId="035DFA8A" w14:textId="77777777" w:rsidR="00C51B66" w:rsidRPr="00F161D8" w:rsidRDefault="00C51B66" w:rsidP="00C51B66">
      <w:pPr>
        <w:numPr>
          <w:ilvl w:val="0"/>
          <w:numId w:val="51"/>
        </w:numPr>
        <w:shd w:val="clear" w:color="auto" w:fill="FFFFFF"/>
        <w:spacing w:before="100" w:beforeAutospacing="1" w:after="100" w:afterAutospacing="1" w:line="240" w:lineRule="auto"/>
        <w:ind w:left="570"/>
      </w:pPr>
      <w:r w:rsidRPr="00F161D8">
        <w:t>With subnet failover, a specific subnet is present at Site 1 or Site 2, but never at both sites simultaneously.</w:t>
      </w:r>
    </w:p>
    <w:p w14:paraId="47612BBE" w14:textId="77777777" w:rsidR="00C51B66" w:rsidRPr="00F161D8" w:rsidRDefault="00C51B66" w:rsidP="00C51B66">
      <w:pPr>
        <w:numPr>
          <w:ilvl w:val="0"/>
          <w:numId w:val="51"/>
        </w:numPr>
        <w:shd w:val="clear" w:color="auto" w:fill="FFFFFF"/>
        <w:spacing w:before="100" w:beforeAutospacing="1" w:after="100" w:afterAutospacing="1" w:line="240" w:lineRule="auto"/>
        <w:ind w:left="570"/>
      </w:pPr>
      <w:r w:rsidRPr="00F161D8">
        <w:t>In order to maintain the IP address space in the event of a failover, you programmatically arrange for the router infrastructure to move the subnets from one site to another.</w:t>
      </w:r>
    </w:p>
    <w:p w14:paraId="75D7E6EC" w14:textId="77777777" w:rsidR="00C51B66" w:rsidRPr="00F161D8" w:rsidRDefault="00C51B66" w:rsidP="00C51B66">
      <w:pPr>
        <w:numPr>
          <w:ilvl w:val="0"/>
          <w:numId w:val="51"/>
        </w:numPr>
        <w:shd w:val="clear" w:color="auto" w:fill="FFFFFF"/>
        <w:spacing w:before="100" w:beforeAutospacing="1" w:after="100" w:afterAutospacing="1" w:line="240" w:lineRule="auto"/>
        <w:ind w:left="570"/>
      </w:pPr>
      <w:r w:rsidRPr="00F161D8">
        <w:t>During failover, the subnets move with the associated protected VMs. The main drawback is that in the event of a failure, you have to move the whole subnet.</w:t>
      </w:r>
    </w:p>
    <w:p w14:paraId="470C8752" w14:textId="77777777" w:rsidR="00135CBF" w:rsidRPr="00F161D8" w:rsidRDefault="00135CBF" w:rsidP="00135CBF">
      <w:pPr>
        <w:shd w:val="clear" w:color="auto" w:fill="FFFFFF"/>
        <w:spacing w:before="100" w:beforeAutospacing="1" w:after="100" w:afterAutospacing="1" w:line="240" w:lineRule="auto"/>
      </w:pPr>
    </w:p>
    <w:p w14:paraId="46B03778" w14:textId="108A8029" w:rsidR="00135CBF" w:rsidRPr="00F161D8" w:rsidRDefault="003A6580" w:rsidP="00135CBF">
      <w:pPr>
        <w:shd w:val="clear" w:color="auto" w:fill="FFFFFF"/>
        <w:spacing w:before="100" w:beforeAutospacing="1" w:after="100" w:afterAutospacing="1" w:line="240" w:lineRule="auto"/>
      </w:pPr>
      <w:r w:rsidRPr="00F161D8">
        <w:rPr>
          <w:b/>
        </w:rPr>
        <w:t>Key Recommendation:</w:t>
      </w:r>
      <w:r w:rsidRPr="00F161D8">
        <w:t xml:space="preserve">  </w:t>
      </w:r>
      <w:r w:rsidR="00135CBF" w:rsidRPr="00F161D8">
        <w:t>Further discussion around current network topology and IP schema will be nee</w:t>
      </w:r>
      <w:r w:rsidRPr="00F161D8">
        <w:t>ded in order to plan appropriately for migrations.</w:t>
      </w:r>
    </w:p>
    <w:p w14:paraId="2676CE44" w14:textId="3776158D" w:rsidR="00FC2F85" w:rsidRDefault="00720AD1" w:rsidP="00720AD1">
      <w:r w:rsidRPr="00F161D8">
        <w:br w:type="page"/>
      </w:r>
    </w:p>
    <w:p w14:paraId="031AE3EF" w14:textId="77777777" w:rsidR="00042B63" w:rsidRPr="00B15A45" w:rsidRDefault="00042B63" w:rsidP="00042B63">
      <w:pPr>
        <w:pStyle w:val="Heading2"/>
      </w:pPr>
      <w:bookmarkStart w:id="59" w:name="_Toc496298550"/>
      <w:bookmarkStart w:id="60" w:name="_Toc17743626"/>
      <w:r w:rsidRPr="00B15A45">
        <w:lastRenderedPageBreak/>
        <w:t>Monitoring and Logging</w:t>
      </w:r>
      <w:bookmarkEnd w:id="59"/>
      <w:bookmarkEnd w:id="60"/>
    </w:p>
    <w:p w14:paraId="39A70784" w14:textId="77777777" w:rsidR="00042B63" w:rsidRPr="00F161D8" w:rsidRDefault="00042B63" w:rsidP="00042B63">
      <w:pPr>
        <w:spacing w:after="0" w:line="240" w:lineRule="auto"/>
        <w:rPr>
          <w:rFonts w:eastAsia="Times New Roman"/>
        </w:rPr>
      </w:pPr>
      <w:r w:rsidRPr="00F161D8">
        <w:rPr>
          <w:rFonts w:eastAsia="Times New Roman" w:cs="Segoe UI"/>
          <w:color w:val="505050"/>
          <w:shd w:val="clear" w:color="auto" w:fill="FFFFFF"/>
        </w:rPr>
        <w:t>Diagnosing and troubleshooting issues in modern online applications is more complex than in traditional client-server applications because they include:</w:t>
      </w:r>
    </w:p>
    <w:p w14:paraId="57D81591" w14:textId="77777777" w:rsidR="00042B63" w:rsidRPr="00F161D8" w:rsidRDefault="00042B63" w:rsidP="002F6F4F">
      <w:pPr>
        <w:pStyle w:val="ListParagraph"/>
        <w:numPr>
          <w:ilvl w:val="0"/>
          <w:numId w:val="35"/>
        </w:numPr>
        <w:shd w:val="clear" w:color="auto" w:fill="FFFFFF"/>
        <w:spacing w:before="100" w:beforeAutospacing="1" w:after="180" w:line="240" w:lineRule="auto"/>
        <w:rPr>
          <w:rFonts w:eastAsia="Times New Roman" w:cs="Segoe UI"/>
          <w:color w:val="505050"/>
        </w:rPr>
      </w:pPr>
      <w:r w:rsidRPr="00F161D8">
        <w:rPr>
          <w:rFonts w:eastAsia="Times New Roman" w:cs="Segoe UI"/>
          <w:color w:val="505050"/>
        </w:rPr>
        <w:t>Complex topologies with components running PaaS or IaaS infrastructure, on-premises, on mobile devices, or some combination of these</w:t>
      </w:r>
    </w:p>
    <w:p w14:paraId="17C03884" w14:textId="77777777" w:rsidR="00042B63" w:rsidRPr="00F161D8" w:rsidRDefault="00042B63" w:rsidP="002F6F4F">
      <w:pPr>
        <w:pStyle w:val="ListParagraph"/>
        <w:numPr>
          <w:ilvl w:val="0"/>
          <w:numId w:val="35"/>
        </w:numPr>
        <w:shd w:val="clear" w:color="auto" w:fill="FFFFFF"/>
        <w:spacing w:before="100" w:beforeAutospacing="1" w:after="180" w:line="240" w:lineRule="auto"/>
        <w:rPr>
          <w:rFonts w:eastAsia="Times New Roman" w:cs="Segoe UI"/>
          <w:color w:val="505050"/>
        </w:rPr>
      </w:pPr>
      <w:r w:rsidRPr="00F161D8">
        <w:rPr>
          <w:rFonts w:eastAsia="Times New Roman" w:cs="Segoe UI"/>
          <w:color w:val="505050"/>
        </w:rPr>
        <w:t>Network traffic that traverses public and private networks; including devices with unpredictable connectivity</w:t>
      </w:r>
    </w:p>
    <w:p w14:paraId="4444D574" w14:textId="77777777" w:rsidR="00042B63" w:rsidRPr="00F161D8" w:rsidRDefault="00042B63" w:rsidP="002F6F4F">
      <w:pPr>
        <w:pStyle w:val="ListParagraph"/>
        <w:numPr>
          <w:ilvl w:val="0"/>
          <w:numId w:val="35"/>
        </w:numPr>
        <w:shd w:val="clear" w:color="auto" w:fill="FFFFFF"/>
        <w:spacing w:before="100" w:beforeAutospacing="1" w:after="0" w:line="240" w:lineRule="auto"/>
        <w:rPr>
          <w:rFonts w:eastAsia="Times New Roman" w:cs="Segoe UI"/>
          <w:color w:val="505050"/>
        </w:rPr>
      </w:pPr>
      <w:r w:rsidRPr="00F161D8">
        <w:rPr>
          <w:rFonts w:eastAsia="Times New Roman" w:cs="Segoe UI"/>
          <w:color w:val="505050"/>
        </w:rPr>
        <w:t>Multiple storage technologies such as Microsoft Azure Storage Tables, Blobs, Queues, or Files in addition to other data stores such as relational databases.</w:t>
      </w:r>
    </w:p>
    <w:p w14:paraId="1FBD9125" w14:textId="77777777" w:rsidR="00042B63" w:rsidRPr="00F161D8" w:rsidRDefault="00042B63" w:rsidP="00042B63">
      <w:pPr>
        <w:shd w:val="clear" w:color="auto" w:fill="FFFFFF"/>
        <w:spacing w:before="100" w:beforeAutospacing="1" w:after="0" w:line="240" w:lineRule="auto"/>
        <w:rPr>
          <w:rFonts w:eastAsia="Times New Roman" w:cs="Segoe UI"/>
          <w:color w:val="505050"/>
        </w:rPr>
      </w:pPr>
      <w:r w:rsidRPr="00F161D8">
        <w:rPr>
          <w:rFonts w:eastAsia="Times New Roman" w:cs="Segoe UI"/>
          <w:color w:val="505050"/>
        </w:rPr>
        <w:t xml:space="preserve">A sound and complete monitoring and logging strategy is key to being able to quickly diagnose a problem within the Cloud and take action to resolve the issue.  A strong logging foundation will enable us to capture relevant data and feed that into a monitoring strategy that alerts the correct teams at the correct time or takes action to resolve the issue without human intervention. </w:t>
      </w:r>
    </w:p>
    <w:p w14:paraId="4675EF4A" w14:textId="77777777" w:rsidR="00042B63" w:rsidRDefault="00042B63" w:rsidP="00042B63">
      <w:pPr>
        <w:shd w:val="clear" w:color="auto" w:fill="FFFFFF"/>
        <w:spacing w:before="100" w:beforeAutospacing="1" w:after="0" w:line="240" w:lineRule="auto"/>
        <w:rPr>
          <w:rFonts w:ascii="Segoe UI" w:eastAsia="Times New Roman" w:hAnsi="Segoe UI" w:cs="Segoe UI"/>
          <w:color w:val="505050"/>
          <w:sz w:val="23"/>
          <w:szCs w:val="23"/>
        </w:rPr>
      </w:pPr>
    </w:p>
    <w:p w14:paraId="5F62A9A7" w14:textId="07214F92" w:rsidR="001E2F46" w:rsidRDefault="001E2F46">
      <w:pPr>
        <w:rPr>
          <w:b/>
        </w:rPr>
      </w:pPr>
    </w:p>
    <w:p w14:paraId="2609E887" w14:textId="26928E1D" w:rsidR="00042B63" w:rsidRPr="008D501C" w:rsidRDefault="00042B63" w:rsidP="00042B63">
      <w:pPr>
        <w:rPr>
          <w:b/>
        </w:rPr>
      </w:pPr>
      <w:r w:rsidRPr="008D501C">
        <w:rPr>
          <w:b/>
        </w:rPr>
        <w:t>Collecting logs within the Enterprise HUB</w:t>
      </w:r>
    </w:p>
    <w:p w14:paraId="652A5084" w14:textId="56A43E46" w:rsidR="00042B63" w:rsidRDefault="002B7E96" w:rsidP="00042B63">
      <w:r>
        <w:t>It is recommended that there be a</w:t>
      </w:r>
      <w:r w:rsidR="00042B63">
        <w:t xml:space="preserve"> central </w:t>
      </w:r>
      <w:r w:rsidR="00E370B1">
        <w:t>Log Analytics</w:t>
      </w:r>
      <w:r w:rsidR="00042B63">
        <w:t xml:space="preserve"> Repository within each HUB that will be the default location logs are forwarded to. </w:t>
      </w:r>
    </w:p>
    <w:p w14:paraId="235FD11D" w14:textId="006297C0" w:rsidR="00042B63" w:rsidRDefault="00042B63" w:rsidP="00042B63">
      <w:r>
        <w:t xml:space="preserve">The Enterprise HUB will contain a </w:t>
      </w:r>
      <w:r w:rsidR="00582D77">
        <w:t xml:space="preserve">Log Analytics </w:t>
      </w:r>
      <w:r>
        <w:t xml:space="preserve">workspace that can be leveraged by all tenants.  This workspace will exist as the “single source of truth” within the </w:t>
      </w:r>
      <w:r w:rsidR="00C34FAB">
        <w:fldChar w:fldCharType="begin"/>
      </w:r>
      <w:r w:rsidR="00C34FAB">
        <w:instrText xml:space="preserve"> D</w:instrText>
      </w:r>
      <w:r w:rsidR="00C34FAB">
        <w:instrText xml:space="preserve">OCPROPERTY "Customer"  \* MERGEFORMAT </w:instrText>
      </w:r>
      <w:r w:rsidR="00C34FAB">
        <w:fldChar w:fldCharType="separate"/>
      </w:r>
      <w:r w:rsidR="003C3500">
        <w:t>H&amp;P</w:t>
      </w:r>
      <w:r w:rsidR="00C34FAB">
        <w:fldChar w:fldCharType="end"/>
      </w:r>
      <w:r w:rsidR="00E52564">
        <w:t xml:space="preserve"> </w:t>
      </w:r>
      <w:r>
        <w:t xml:space="preserve">Azure environment.  Further discovery/cost analysis will need to be completed in order to recommend a total Log Analytics design.  Because of licensing constraints, it may be cost prohibitive to grant a workspace to each </w:t>
      </w:r>
      <w:r w:rsidR="002B7E96">
        <w:t>Service Line/Application</w:t>
      </w:r>
      <w:r>
        <w:t xml:space="preserve"> within the organization. This type of model would be needed if limiting the scope of logs a particular user is granted is necessary.  Licensing will also need to be a factor in granting a workspace at the tenant level if Application Insights is needed.</w:t>
      </w:r>
    </w:p>
    <w:p w14:paraId="1E9D38ED" w14:textId="510A98D0" w:rsidR="009477F6" w:rsidRPr="008B79E6" w:rsidRDefault="00042B63">
      <w:r w:rsidRPr="00B15A45">
        <w:rPr>
          <w:noProof/>
        </w:rPr>
        <w:drawing>
          <wp:inline distT="0" distB="0" distL="0" distR="0" wp14:anchorId="46795277" wp14:editId="17C1F014">
            <wp:extent cx="5510883" cy="3622699"/>
            <wp:effectExtent l="0" t="0" r="0" b="0"/>
            <wp:docPr id="3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542479" cy="3643469"/>
                    </a:xfrm>
                    <a:prstGeom prst="rect">
                      <a:avLst/>
                    </a:prstGeom>
                  </pic:spPr>
                </pic:pic>
              </a:graphicData>
            </a:graphic>
          </wp:inline>
        </w:drawing>
      </w:r>
    </w:p>
    <w:p w14:paraId="015076FB" w14:textId="5EF60150" w:rsidR="00042B63" w:rsidRPr="00435F78" w:rsidRDefault="00042B63" w:rsidP="00042B63">
      <w:pPr>
        <w:rPr>
          <w:b/>
        </w:rPr>
      </w:pPr>
      <w:r w:rsidRPr="00435F78">
        <w:rPr>
          <w:b/>
        </w:rPr>
        <w:lastRenderedPageBreak/>
        <w:t>Monitoring within the Enterprise HUB</w:t>
      </w:r>
    </w:p>
    <w:p w14:paraId="6ABDBBEA" w14:textId="075A8EEC" w:rsidR="00042B63" w:rsidRDefault="00042B63" w:rsidP="00042B63">
      <w:r>
        <w:t>There are four “levels” that we will be concerned about mon</w:t>
      </w:r>
      <w:r w:rsidR="009477F6">
        <w:t>itoring within the environment:</w:t>
      </w:r>
    </w:p>
    <w:p w14:paraId="0BDEEFD8" w14:textId="77777777" w:rsidR="00042B63" w:rsidRDefault="00042B63" w:rsidP="00042B63">
      <w:r>
        <w:rPr>
          <w:noProof/>
        </w:rPr>
        <w:drawing>
          <wp:inline distT="0" distB="0" distL="0" distR="0" wp14:anchorId="16AD0837" wp14:editId="0720EAB2">
            <wp:extent cx="5848350" cy="2752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itoring_layered.jpg"/>
                    <pic:cNvPicPr/>
                  </pic:nvPicPr>
                  <pic:blipFill>
                    <a:blip r:embed="rId38">
                      <a:extLst>
                        <a:ext uri="{28A0092B-C50C-407E-A947-70E740481C1C}">
                          <a14:useLocalDpi xmlns:a14="http://schemas.microsoft.com/office/drawing/2010/main" val="0"/>
                        </a:ext>
                      </a:extLst>
                    </a:blip>
                    <a:stretch>
                      <a:fillRect/>
                    </a:stretch>
                  </pic:blipFill>
                  <pic:spPr>
                    <a:xfrm>
                      <a:off x="0" y="0"/>
                      <a:ext cx="5848350" cy="2752725"/>
                    </a:xfrm>
                    <a:prstGeom prst="rect">
                      <a:avLst/>
                    </a:prstGeom>
                  </pic:spPr>
                </pic:pic>
              </a:graphicData>
            </a:graphic>
          </wp:inline>
        </w:drawing>
      </w:r>
    </w:p>
    <w:p w14:paraId="02A3D597" w14:textId="77777777" w:rsidR="00042B63" w:rsidRDefault="00042B63" w:rsidP="00042B63"/>
    <w:p w14:paraId="6245A419" w14:textId="31FBEC4B" w:rsidR="00042B63" w:rsidRDefault="00042B63" w:rsidP="00042B63">
      <w:r>
        <w:t>By capturing logs and providing proactive monitoring at each one of the monitoring layers, we will be able to proactively alert and capture pertinent information for the subscription, HVA, resource, and application.  This type of monitoring will enable quicker meant time to resolution for issues and a better overall understanding of the Azure environment at</w:t>
      </w:r>
      <w:r w:rsidR="00E52564">
        <w:t xml:space="preserve"> </w:t>
      </w:r>
      <w:r w:rsidR="00C34FAB">
        <w:fldChar w:fldCharType="begin"/>
      </w:r>
      <w:r w:rsidR="00C34FAB">
        <w:instrText xml:space="preserve"> DOCPROPERTY "Customer"  \* MERGEFORMAT </w:instrText>
      </w:r>
      <w:r w:rsidR="00C34FAB">
        <w:fldChar w:fldCharType="separate"/>
      </w:r>
      <w:r w:rsidR="003C3500">
        <w:t>H&amp;P</w:t>
      </w:r>
      <w:r w:rsidR="00C34FAB">
        <w:fldChar w:fldCharType="end"/>
      </w:r>
      <w:r>
        <w:t>.</w:t>
      </w:r>
    </w:p>
    <w:sectPr w:rsidR="00042B63" w:rsidSect="009B7383">
      <w:footerReference w:type="default" r:id="rId39"/>
      <w:footerReference w:type="first" r:id="rId40"/>
      <w:pgSz w:w="12240" w:h="15840"/>
      <w:pgMar w:top="720" w:right="720" w:bottom="720" w:left="720" w:header="720" w:footer="1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D502A0" w14:textId="77777777" w:rsidR="00C34FAB" w:rsidRDefault="00C34FAB" w:rsidP="00637FB4">
      <w:pPr>
        <w:spacing w:after="0" w:line="240" w:lineRule="auto"/>
      </w:pPr>
      <w:r>
        <w:separator/>
      </w:r>
    </w:p>
    <w:p w14:paraId="03D2862D" w14:textId="77777777" w:rsidR="00C34FAB" w:rsidRDefault="00C34FAB"/>
  </w:endnote>
  <w:endnote w:type="continuationSeparator" w:id="0">
    <w:p w14:paraId="3AA35A2E" w14:textId="77777777" w:rsidR="00C34FAB" w:rsidRDefault="00C34FAB" w:rsidP="00637FB4">
      <w:pPr>
        <w:spacing w:after="0" w:line="240" w:lineRule="auto"/>
      </w:pPr>
      <w:r>
        <w:continuationSeparator/>
      </w:r>
    </w:p>
    <w:p w14:paraId="27C76457" w14:textId="77777777" w:rsidR="00C34FAB" w:rsidRDefault="00C34FAB"/>
  </w:endnote>
  <w:endnote w:type="continuationNotice" w:id="1">
    <w:p w14:paraId="52E19867" w14:textId="77777777" w:rsidR="00C34FAB" w:rsidRDefault="00C34F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iryo">
    <w:charset w:val="80"/>
    <w:family w:val="swiss"/>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Minngs">
    <w:altName w:val="Malgun Gothic Semilight"/>
    <w:charset w:val="80"/>
    <w:family w:val="roman"/>
    <w:pitch w:val="fixed"/>
    <w:sig w:usb0="00000001" w:usb1="08070000" w:usb2="00000010" w:usb3="00000000" w:csb0="00020000" w:csb1="00000000"/>
  </w:font>
  <w:font w:name="Futura Bk">
    <w:charset w:val="00"/>
    <w:family w:val="swiss"/>
    <w:pitch w:val="variable"/>
    <w:sig w:usb0="80000067" w:usb1="00000000" w:usb2="00000000" w:usb3="00000000" w:csb0="000001FB" w:csb1="00000000"/>
  </w:font>
  <w:font w:name="Times">
    <w:panose1 w:val="02020603050405020304"/>
    <w:charset w:val="00"/>
    <w:family w:val="auto"/>
    <w:pitch w:val="variable"/>
    <w:sig w:usb0="E00002FF" w:usb1="5000205A"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14BAD9" w14:textId="0D9A2FF8" w:rsidR="00603CBA" w:rsidRPr="00D25D81" w:rsidRDefault="00603CBA" w:rsidP="00637FB4">
    <w:pPr>
      <w:pStyle w:val="Foo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6"/>
      <w:gridCol w:w="3597"/>
      <w:gridCol w:w="3597"/>
    </w:tblGrid>
    <w:tr w:rsidR="00603CBA" w14:paraId="0DD255ED" w14:textId="77777777" w:rsidTr="6921299F">
      <w:tc>
        <w:tcPr>
          <w:tcW w:w="3596" w:type="dxa"/>
        </w:tcPr>
        <w:p w14:paraId="3F126C73" w14:textId="73D69461" w:rsidR="00603CBA" w:rsidRDefault="00603CBA">
          <w:pPr>
            <w:pStyle w:val="Footer"/>
          </w:pPr>
          <w:r w:rsidRPr="00D25D81">
            <w:rPr>
              <w:noProof/>
            </w:rPr>
            <w:drawing>
              <wp:inline distT="0" distB="0" distL="0" distR="0" wp14:anchorId="0A07334B" wp14:editId="51478702">
                <wp:extent cx="1619250" cy="3319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19250" cy="331946"/>
                        </a:xfrm>
                        <a:prstGeom prst="rect">
                          <a:avLst/>
                        </a:prstGeom>
                        <a:noFill/>
                        <a:ln>
                          <a:noFill/>
                        </a:ln>
                      </pic:spPr>
                    </pic:pic>
                  </a:graphicData>
                </a:graphic>
              </wp:inline>
            </w:drawing>
          </w:r>
        </w:p>
      </w:tc>
      <w:tc>
        <w:tcPr>
          <w:tcW w:w="3597" w:type="dxa"/>
        </w:tcPr>
        <w:p w14:paraId="40D74807" w14:textId="431AFA35" w:rsidR="00603CBA" w:rsidRDefault="00603CBA" w:rsidP="00E865C3">
          <w:pPr>
            <w:pStyle w:val="Footer"/>
            <w:jc w:val="center"/>
          </w:pPr>
          <w:r>
            <w:fldChar w:fldCharType="begin"/>
          </w:r>
          <w:r>
            <w:instrText xml:space="preserve"> PAGE   \* MERGEFORMAT </w:instrText>
          </w:r>
          <w:r>
            <w:fldChar w:fldCharType="separate"/>
          </w:r>
          <w:r>
            <w:rPr>
              <w:noProof/>
            </w:rPr>
            <w:t>2</w:t>
          </w:r>
          <w:r>
            <w:rPr>
              <w:noProof/>
            </w:rPr>
            <w:fldChar w:fldCharType="end"/>
          </w:r>
        </w:p>
      </w:tc>
      <w:tc>
        <w:tcPr>
          <w:tcW w:w="3597" w:type="dxa"/>
        </w:tcPr>
        <w:p w14:paraId="4D453CDE" w14:textId="77777777" w:rsidR="00603CBA" w:rsidRPr="001F4B6C" w:rsidRDefault="00603CBA" w:rsidP="00E865C3">
          <w:pPr>
            <w:pStyle w:val="Footer"/>
            <w:jc w:val="right"/>
          </w:pPr>
          <w:r>
            <w:t>Proprietary and Confidential</w:t>
          </w:r>
        </w:p>
        <w:p w14:paraId="1DF2FCA0" w14:textId="6FEEFE59" w:rsidR="00603CBA" w:rsidRPr="001F4B6C" w:rsidRDefault="00603CBA" w:rsidP="008E5511">
          <w:pPr>
            <w:pStyle w:val="Footer"/>
            <w:jc w:val="right"/>
          </w:pPr>
          <w:r w:rsidRPr="6921299F">
            <w:rPr>
              <w:color w:val="BFBFBF" w:themeColor="background1" w:themeShade="BF"/>
            </w:rPr>
            <w:t>10M-SOW-GEN-V20171109</w:t>
          </w:r>
        </w:p>
      </w:tc>
    </w:tr>
  </w:tbl>
  <w:p w14:paraId="50915E92" w14:textId="426AD5E5" w:rsidR="00603CBA" w:rsidRDefault="00603CBA">
    <w:pPr>
      <w:pStyle w:val="Footer"/>
    </w:pPr>
    <w:r>
      <w:tab/>
    </w:r>
    <w:r>
      <w:tab/>
    </w:r>
    <w:r>
      <w:tab/>
    </w:r>
  </w:p>
  <w:p w14:paraId="6D33A963" w14:textId="77777777" w:rsidR="00603CBA" w:rsidRDefault="00603C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DE80D" w14:textId="59D6EA69" w:rsidR="00603CBA" w:rsidRPr="001F4B6C" w:rsidRDefault="00603CBA" w:rsidP="6921299F">
    <w:pPr>
      <w:pStyle w:val="Footer"/>
      <w:jc w:val="right"/>
      <w:rPr>
        <w:color w:val="BFBFBF" w:themeColor="background1" w:themeShade="BF"/>
      </w:rPr>
    </w:pPr>
    <w:r w:rsidRPr="6921299F">
      <w:rPr>
        <w:color w:val="BFBFBF" w:themeColor="background1" w:themeShade="BF"/>
      </w:rPr>
      <w:t>10M-SOW-GEN-V20171109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B4C847" w14:textId="77777777" w:rsidR="00C34FAB" w:rsidRDefault="00C34FAB" w:rsidP="00637FB4">
      <w:pPr>
        <w:spacing w:after="0" w:line="240" w:lineRule="auto"/>
      </w:pPr>
      <w:r>
        <w:separator/>
      </w:r>
    </w:p>
    <w:p w14:paraId="76740B7B" w14:textId="77777777" w:rsidR="00C34FAB" w:rsidRDefault="00C34FAB"/>
  </w:footnote>
  <w:footnote w:type="continuationSeparator" w:id="0">
    <w:p w14:paraId="7EAE574D" w14:textId="77777777" w:rsidR="00C34FAB" w:rsidRDefault="00C34FAB" w:rsidP="00637FB4">
      <w:pPr>
        <w:spacing w:after="0" w:line="240" w:lineRule="auto"/>
      </w:pPr>
      <w:r>
        <w:continuationSeparator/>
      </w:r>
    </w:p>
    <w:p w14:paraId="015810E0" w14:textId="77777777" w:rsidR="00C34FAB" w:rsidRDefault="00C34FAB"/>
  </w:footnote>
  <w:footnote w:type="continuationNotice" w:id="1">
    <w:p w14:paraId="5884DDD6" w14:textId="77777777" w:rsidR="00C34FAB" w:rsidRDefault="00C34FA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62221"/>
    <w:multiLevelType w:val="hybridMultilevel"/>
    <w:tmpl w:val="1BDE6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C1C08"/>
    <w:multiLevelType w:val="hybridMultilevel"/>
    <w:tmpl w:val="194A6B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F86A8B"/>
    <w:multiLevelType w:val="hybridMultilevel"/>
    <w:tmpl w:val="687E0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F71CF"/>
    <w:multiLevelType w:val="hybridMultilevel"/>
    <w:tmpl w:val="BFB4014E"/>
    <w:lvl w:ilvl="0" w:tplc="32A6951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14F4314"/>
    <w:multiLevelType w:val="hybridMultilevel"/>
    <w:tmpl w:val="49A6C4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772FBE"/>
    <w:multiLevelType w:val="hybridMultilevel"/>
    <w:tmpl w:val="AF5E22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955CC4"/>
    <w:multiLevelType w:val="hybridMultilevel"/>
    <w:tmpl w:val="4058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566891"/>
    <w:multiLevelType w:val="hybridMultilevel"/>
    <w:tmpl w:val="A68E0740"/>
    <w:lvl w:ilvl="0" w:tplc="32A6951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6032287"/>
    <w:multiLevelType w:val="multilevel"/>
    <w:tmpl w:val="79960F2A"/>
    <w:lvl w:ilvl="0">
      <w:start w:val="1"/>
      <w:numFmt w:val="decimal"/>
      <w:pStyle w:val="HCLHeading1"/>
      <w:lvlText w:val="%1."/>
      <w:lvlJc w:val="left"/>
      <w:pPr>
        <w:tabs>
          <w:tab w:val="num" w:pos="540"/>
        </w:tabs>
        <w:ind w:left="547" w:hanging="547"/>
      </w:pPr>
      <w:rPr>
        <w:rFonts w:hint="default"/>
        <w:b/>
        <w:color w:val="auto"/>
      </w:rPr>
    </w:lvl>
    <w:lvl w:ilvl="1">
      <w:start w:val="1"/>
      <w:numFmt w:val="decimal"/>
      <w:pStyle w:val="HCLHeading2"/>
      <w:lvlText w:val="%1.%2."/>
      <w:lvlJc w:val="left"/>
      <w:pPr>
        <w:tabs>
          <w:tab w:val="num" w:pos="540"/>
        </w:tabs>
        <w:ind w:left="547" w:hanging="547"/>
      </w:pPr>
      <w:rPr>
        <w:rFonts w:hint="default"/>
      </w:rPr>
    </w:lvl>
    <w:lvl w:ilvl="2">
      <w:start w:val="1"/>
      <w:numFmt w:val="decimal"/>
      <w:pStyle w:val="HCLHeading3"/>
      <w:lvlText w:val="%1.%2.%3."/>
      <w:lvlJc w:val="left"/>
      <w:pPr>
        <w:tabs>
          <w:tab w:val="num" w:pos="540"/>
        </w:tabs>
        <w:ind w:left="547" w:hanging="547"/>
      </w:pPr>
      <w:rPr>
        <w:rFonts w:hint="default"/>
      </w:rPr>
    </w:lvl>
    <w:lvl w:ilvl="3">
      <w:start w:val="1"/>
      <w:numFmt w:val="decimal"/>
      <w:pStyle w:val="HCLHeading4"/>
      <w:lvlText w:val="%1.%2.%3.%4."/>
      <w:lvlJc w:val="left"/>
      <w:pPr>
        <w:tabs>
          <w:tab w:val="num" w:pos="540"/>
        </w:tabs>
        <w:ind w:left="547" w:hanging="547"/>
      </w:pPr>
      <w:rPr>
        <w:rFonts w:hint="default"/>
      </w:rPr>
    </w:lvl>
    <w:lvl w:ilvl="4">
      <w:start w:val="1"/>
      <w:numFmt w:val="decimal"/>
      <w:lvlText w:val="%1.%2.%3.%4.%5."/>
      <w:lvlJc w:val="left"/>
      <w:pPr>
        <w:tabs>
          <w:tab w:val="num" w:pos="540"/>
        </w:tabs>
        <w:ind w:left="547" w:hanging="547"/>
      </w:pPr>
      <w:rPr>
        <w:rFonts w:hint="default"/>
      </w:rPr>
    </w:lvl>
    <w:lvl w:ilvl="5">
      <w:start w:val="1"/>
      <w:numFmt w:val="decimal"/>
      <w:lvlText w:val="%1.%2.%3.%4.%5.%6."/>
      <w:lvlJc w:val="left"/>
      <w:pPr>
        <w:tabs>
          <w:tab w:val="num" w:pos="540"/>
        </w:tabs>
        <w:ind w:left="547" w:hanging="547"/>
      </w:pPr>
      <w:rPr>
        <w:rFonts w:hint="default"/>
      </w:rPr>
    </w:lvl>
    <w:lvl w:ilvl="6">
      <w:start w:val="1"/>
      <w:numFmt w:val="decimal"/>
      <w:lvlText w:val="%1.%2.%3.%4.%5.%6.%7."/>
      <w:lvlJc w:val="left"/>
      <w:pPr>
        <w:tabs>
          <w:tab w:val="num" w:pos="540"/>
        </w:tabs>
        <w:ind w:left="547" w:hanging="547"/>
      </w:pPr>
      <w:rPr>
        <w:rFonts w:hint="default"/>
      </w:rPr>
    </w:lvl>
    <w:lvl w:ilvl="7">
      <w:start w:val="1"/>
      <w:numFmt w:val="decimal"/>
      <w:lvlText w:val="%1.%2.%3.%4.%5.%6.%7.%8."/>
      <w:lvlJc w:val="left"/>
      <w:pPr>
        <w:tabs>
          <w:tab w:val="num" w:pos="540"/>
        </w:tabs>
        <w:ind w:left="547" w:hanging="547"/>
      </w:pPr>
      <w:rPr>
        <w:rFonts w:hint="default"/>
      </w:rPr>
    </w:lvl>
    <w:lvl w:ilvl="8">
      <w:start w:val="1"/>
      <w:numFmt w:val="decimal"/>
      <w:lvlText w:val="%1.%2.%3.%4.%5.%6.%7.%8.%9."/>
      <w:lvlJc w:val="left"/>
      <w:pPr>
        <w:tabs>
          <w:tab w:val="num" w:pos="540"/>
        </w:tabs>
        <w:ind w:left="547" w:hanging="547"/>
      </w:pPr>
      <w:rPr>
        <w:rFonts w:hint="default"/>
      </w:rPr>
    </w:lvl>
  </w:abstractNum>
  <w:abstractNum w:abstractNumId="9" w15:restartNumberingAfterBreak="0">
    <w:nsid w:val="19242E33"/>
    <w:multiLevelType w:val="hybridMultilevel"/>
    <w:tmpl w:val="39968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975BFD"/>
    <w:multiLevelType w:val="multilevel"/>
    <w:tmpl w:val="68168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A8095A"/>
    <w:multiLevelType w:val="hybridMultilevel"/>
    <w:tmpl w:val="BDD654D6"/>
    <w:lvl w:ilvl="0" w:tplc="2A94F01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C55E5F"/>
    <w:multiLevelType w:val="hybridMultilevel"/>
    <w:tmpl w:val="C7BAE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D833F3"/>
    <w:multiLevelType w:val="hybridMultilevel"/>
    <w:tmpl w:val="7F4861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C5E086B"/>
    <w:multiLevelType w:val="hybridMultilevel"/>
    <w:tmpl w:val="656AF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802976"/>
    <w:multiLevelType w:val="hybridMultilevel"/>
    <w:tmpl w:val="4F3630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B40BC5"/>
    <w:multiLevelType w:val="hybridMultilevel"/>
    <w:tmpl w:val="6512F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4569B4"/>
    <w:multiLevelType w:val="hybridMultilevel"/>
    <w:tmpl w:val="01F2F774"/>
    <w:lvl w:ilvl="0" w:tplc="32A6951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8771499"/>
    <w:multiLevelType w:val="hybridMultilevel"/>
    <w:tmpl w:val="CC9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EA2D01"/>
    <w:multiLevelType w:val="hybridMultilevel"/>
    <w:tmpl w:val="947E4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A2CED"/>
    <w:multiLevelType w:val="hybridMultilevel"/>
    <w:tmpl w:val="BD10AA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5617BA"/>
    <w:multiLevelType w:val="hybridMultilevel"/>
    <w:tmpl w:val="01880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8A4A75"/>
    <w:multiLevelType w:val="hybridMultilevel"/>
    <w:tmpl w:val="ACD852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9443EC"/>
    <w:multiLevelType w:val="hybridMultilevel"/>
    <w:tmpl w:val="DAA6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064FD6"/>
    <w:multiLevelType w:val="hybridMultilevel"/>
    <w:tmpl w:val="A6907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AB192F"/>
    <w:multiLevelType w:val="hybridMultilevel"/>
    <w:tmpl w:val="A170E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AF09B6"/>
    <w:multiLevelType w:val="hybridMultilevel"/>
    <w:tmpl w:val="B1D0F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F62834"/>
    <w:multiLevelType w:val="hybridMultilevel"/>
    <w:tmpl w:val="E91A2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2A6E8E"/>
    <w:multiLevelType w:val="hybridMultilevel"/>
    <w:tmpl w:val="58CE5C96"/>
    <w:lvl w:ilvl="0" w:tplc="BB9C02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5F72E4"/>
    <w:multiLevelType w:val="hybridMultilevel"/>
    <w:tmpl w:val="D5F6B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2144A9"/>
    <w:multiLevelType w:val="hybridMultilevel"/>
    <w:tmpl w:val="86E47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BC72E3"/>
    <w:multiLevelType w:val="multilevel"/>
    <w:tmpl w:val="F58493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1560FEF"/>
    <w:multiLevelType w:val="hybridMultilevel"/>
    <w:tmpl w:val="F3E41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76658B"/>
    <w:multiLevelType w:val="hybridMultilevel"/>
    <w:tmpl w:val="974A6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E834CC"/>
    <w:multiLevelType w:val="multilevel"/>
    <w:tmpl w:val="77BAA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B55F92"/>
    <w:multiLevelType w:val="hybridMultilevel"/>
    <w:tmpl w:val="F7984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085F29"/>
    <w:multiLevelType w:val="hybridMultilevel"/>
    <w:tmpl w:val="6DA2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BD2AA1"/>
    <w:multiLevelType w:val="hybridMultilevel"/>
    <w:tmpl w:val="87121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7B3F20"/>
    <w:multiLevelType w:val="hybridMultilevel"/>
    <w:tmpl w:val="79A66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A61EDF"/>
    <w:multiLevelType w:val="hybridMultilevel"/>
    <w:tmpl w:val="24AE7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420C56"/>
    <w:multiLevelType w:val="hybridMultilevel"/>
    <w:tmpl w:val="D8642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4B0C86"/>
    <w:multiLevelType w:val="hybridMultilevel"/>
    <w:tmpl w:val="39DCF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FD4CD9"/>
    <w:multiLevelType w:val="hybridMultilevel"/>
    <w:tmpl w:val="F0081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5F61EB"/>
    <w:multiLevelType w:val="hybridMultilevel"/>
    <w:tmpl w:val="BB9A9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0D26BF"/>
    <w:multiLevelType w:val="hybridMultilevel"/>
    <w:tmpl w:val="D55604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EB6C5A"/>
    <w:multiLevelType w:val="multilevel"/>
    <w:tmpl w:val="0890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1F352E"/>
    <w:multiLevelType w:val="hybridMultilevel"/>
    <w:tmpl w:val="946A2644"/>
    <w:lvl w:ilvl="0" w:tplc="B67E9B46">
      <w:start w:val="1"/>
      <w:numFmt w:val="bullet"/>
      <w:pStyle w:val="Normal-table"/>
      <w:lvlText w:val=""/>
      <w:lvlJc w:val="left"/>
      <w:pPr>
        <w:ind w:left="720" w:hanging="360"/>
      </w:pPr>
      <w:rPr>
        <w:rFonts w:ascii="Symbol" w:hAnsi="Symbol"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7" w15:restartNumberingAfterBreak="0">
    <w:nsid w:val="744E1629"/>
    <w:multiLevelType w:val="hybridMultilevel"/>
    <w:tmpl w:val="E5A6D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4F51C6E"/>
    <w:multiLevelType w:val="hybridMultilevel"/>
    <w:tmpl w:val="CC706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0D162D"/>
    <w:multiLevelType w:val="hybridMultilevel"/>
    <w:tmpl w:val="5D88A4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5D32A2"/>
    <w:multiLevelType w:val="hybridMultilevel"/>
    <w:tmpl w:val="7812B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D52275"/>
    <w:multiLevelType w:val="hybridMultilevel"/>
    <w:tmpl w:val="304C5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0700D7"/>
    <w:multiLevelType w:val="hybridMultilevel"/>
    <w:tmpl w:val="F35A7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9B7306E"/>
    <w:multiLevelType w:val="hybridMultilevel"/>
    <w:tmpl w:val="4B1CE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C8006D6"/>
    <w:multiLevelType w:val="hybridMultilevel"/>
    <w:tmpl w:val="3D4A9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CEB1A4D"/>
    <w:multiLevelType w:val="hybridMultilevel"/>
    <w:tmpl w:val="907AF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35"/>
  </w:num>
  <w:num w:numId="3">
    <w:abstractNumId w:val="20"/>
  </w:num>
  <w:num w:numId="4">
    <w:abstractNumId w:val="52"/>
  </w:num>
  <w:num w:numId="5">
    <w:abstractNumId w:val="32"/>
  </w:num>
  <w:num w:numId="6">
    <w:abstractNumId w:val="30"/>
  </w:num>
  <w:num w:numId="7">
    <w:abstractNumId w:val="8"/>
  </w:num>
  <w:num w:numId="8">
    <w:abstractNumId w:val="7"/>
  </w:num>
  <w:num w:numId="9">
    <w:abstractNumId w:val="3"/>
  </w:num>
  <w:num w:numId="10">
    <w:abstractNumId w:val="46"/>
  </w:num>
  <w:num w:numId="11">
    <w:abstractNumId w:val="38"/>
  </w:num>
  <w:num w:numId="12">
    <w:abstractNumId w:val="17"/>
  </w:num>
  <w:num w:numId="13">
    <w:abstractNumId w:val="47"/>
  </w:num>
  <w:num w:numId="14">
    <w:abstractNumId w:val="22"/>
  </w:num>
  <w:num w:numId="15">
    <w:abstractNumId w:val="33"/>
  </w:num>
  <w:num w:numId="16">
    <w:abstractNumId w:val="41"/>
  </w:num>
  <w:num w:numId="17">
    <w:abstractNumId w:val="53"/>
  </w:num>
  <w:num w:numId="18">
    <w:abstractNumId w:val="49"/>
  </w:num>
  <w:num w:numId="19">
    <w:abstractNumId w:val="28"/>
  </w:num>
  <w:num w:numId="20">
    <w:abstractNumId w:val="12"/>
  </w:num>
  <w:num w:numId="21">
    <w:abstractNumId w:val="51"/>
  </w:num>
  <w:num w:numId="22">
    <w:abstractNumId w:val="26"/>
  </w:num>
  <w:num w:numId="23">
    <w:abstractNumId w:val="55"/>
  </w:num>
  <w:num w:numId="24">
    <w:abstractNumId w:val="1"/>
  </w:num>
  <w:num w:numId="25">
    <w:abstractNumId w:val="6"/>
  </w:num>
  <w:num w:numId="26">
    <w:abstractNumId w:val="54"/>
  </w:num>
  <w:num w:numId="27">
    <w:abstractNumId w:val="36"/>
  </w:num>
  <w:num w:numId="28">
    <w:abstractNumId w:val="37"/>
  </w:num>
  <w:num w:numId="29">
    <w:abstractNumId w:val="43"/>
  </w:num>
  <w:num w:numId="30">
    <w:abstractNumId w:val="9"/>
  </w:num>
  <w:num w:numId="31">
    <w:abstractNumId w:val="29"/>
  </w:num>
  <w:num w:numId="32">
    <w:abstractNumId w:val="11"/>
  </w:num>
  <w:num w:numId="33">
    <w:abstractNumId w:val="21"/>
  </w:num>
  <w:num w:numId="34">
    <w:abstractNumId w:val="42"/>
  </w:num>
  <w:num w:numId="35">
    <w:abstractNumId w:val="5"/>
  </w:num>
  <w:num w:numId="36">
    <w:abstractNumId w:val="4"/>
  </w:num>
  <w:num w:numId="37">
    <w:abstractNumId w:val="40"/>
  </w:num>
  <w:num w:numId="38">
    <w:abstractNumId w:val="23"/>
  </w:num>
  <w:num w:numId="39">
    <w:abstractNumId w:val="13"/>
  </w:num>
  <w:num w:numId="40">
    <w:abstractNumId w:val="50"/>
  </w:num>
  <w:num w:numId="41">
    <w:abstractNumId w:val="44"/>
  </w:num>
  <w:num w:numId="42">
    <w:abstractNumId w:val="25"/>
  </w:num>
  <w:num w:numId="43">
    <w:abstractNumId w:val="19"/>
  </w:num>
  <w:num w:numId="44">
    <w:abstractNumId w:val="0"/>
  </w:num>
  <w:num w:numId="45">
    <w:abstractNumId w:val="2"/>
  </w:num>
  <w:num w:numId="46">
    <w:abstractNumId w:val="27"/>
  </w:num>
  <w:num w:numId="47">
    <w:abstractNumId w:val="48"/>
  </w:num>
  <w:num w:numId="48">
    <w:abstractNumId w:val="16"/>
  </w:num>
  <w:num w:numId="49">
    <w:abstractNumId w:val="39"/>
  </w:num>
  <w:num w:numId="50">
    <w:abstractNumId w:val="45"/>
  </w:num>
  <w:num w:numId="51">
    <w:abstractNumId w:val="10"/>
  </w:num>
  <w:num w:numId="52">
    <w:abstractNumId w:val="31"/>
  </w:num>
  <w:num w:numId="5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4"/>
  </w:num>
  <w:num w:numId="55">
    <w:abstractNumId w:val="15"/>
  </w:num>
  <w:num w:numId="56">
    <w:abstractNumId w:val="18"/>
  </w:num>
  <w:num w:numId="57">
    <w:abstractNumId w:val="1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jY0NDA3N7QwMDcwM7JQ0lEKTi0uzszPAykwrAUAm+lwuSwAAAA="/>
  </w:docVars>
  <w:rsids>
    <w:rsidRoot w:val="004E435B"/>
    <w:rsid w:val="0000003F"/>
    <w:rsid w:val="000009CF"/>
    <w:rsid w:val="000012E9"/>
    <w:rsid w:val="0000162E"/>
    <w:rsid w:val="000018B2"/>
    <w:rsid w:val="00002CE5"/>
    <w:rsid w:val="00004A3C"/>
    <w:rsid w:val="00005C1F"/>
    <w:rsid w:val="00005C78"/>
    <w:rsid w:val="0001340D"/>
    <w:rsid w:val="00013FAD"/>
    <w:rsid w:val="0001503D"/>
    <w:rsid w:val="00020BB2"/>
    <w:rsid w:val="00025D1E"/>
    <w:rsid w:val="00026106"/>
    <w:rsid w:val="0002748E"/>
    <w:rsid w:val="00031F77"/>
    <w:rsid w:val="0003213E"/>
    <w:rsid w:val="00036AA5"/>
    <w:rsid w:val="00036F4A"/>
    <w:rsid w:val="00040AEE"/>
    <w:rsid w:val="00040CCA"/>
    <w:rsid w:val="00042B63"/>
    <w:rsid w:val="00043B2C"/>
    <w:rsid w:val="000508DD"/>
    <w:rsid w:val="00050D4E"/>
    <w:rsid w:val="00052A2D"/>
    <w:rsid w:val="000530E3"/>
    <w:rsid w:val="00054121"/>
    <w:rsid w:val="00054931"/>
    <w:rsid w:val="00057522"/>
    <w:rsid w:val="0005783C"/>
    <w:rsid w:val="00057E73"/>
    <w:rsid w:val="0006007F"/>
    <w:rsid w:val="000628ED"/>
    <w:rsid w:val="00063A6C"/>
    <w:rsid w:val="00063F01"/>
    <w:rsid w:val="0006652B"/>
    <w:rsid w:val="00067173"/>
    <w:rsid w:val="00071A7B"/>
    <w:rsid w:val="00072005"/>
    <w:rsid w:val="00072737"/>
    <w:rsid w:val="000732E8"/>
    <w:rsid w:val="00073916"/>
    <w:rsid w:val="00074D3E"/>
    <w:rsid w:val="00076C55"/>
    <w:rsid w:val="00081890"/>
    <w:rsid w:val="000830E5"/>
    <w:rsid w:val="0008498B"/>
    <w:rsid w:val="00087E5B"/>
    <w:rsid w:val="00090C6D"/>
    <w:rsid w:val="000910ED"/>
    <w:rsid w:val="00091DEB"/>
    <w:rsid w:val="0009250C"/>
    <w:rsid w:val="0009264D"/>
    <w:rsid w:val="00093793"/>
    <w:rsid w:val="00093AD3"/>
    <w:rsid w:val="000A161D"/>
    <w:rsid w:val="000A1C4A"/>
    <w:rsid w:val="000A1E05"/>
    <w:rsid w:val="000A24EC"/>
    <w:rsid w:val="000A2C21"/>
    <w:rsid w:val="000A3B28"/>
    <w:rsid w:val="000A502A"/>
    <w:rsid w:val="000A6536"/>
    <w:rsid w:val="000A67FF"/>
    <w:rsid w:val="000A6FE6"/>
    <w:rsid w:val="000B0D1B"/>
    <w:rsid w:val="000B1713"/>
    <w:rsid w:val="000B18F7"/>
    <w:rsid w:val="000B1A64"/>
    <w:rsid w:val="000B2C99"/>
    <w:rsid w:val="000B30B8"/>
    <w:rsid w:val="000B330C"/>
    <w:rsid w:val="000B35FC"/>
    <w:rsid w:val="000B4AE0"/>
    <w:rsid w:val="000B5933"/>
    <w:rsid w:val="000B6118"/>
    <w:rsid w:val="000B77FD"/>
    <w:rsid w:val="000C02F3"/>
    <w:rsid w:val="000C18AD"/>
    <w:rsid w:val="000C1FD1"/>
    <w:rsid w:val="000C2566"/>
    <w:rsid w:val="000C25DE"/>
    <w:rsid w:val="000C2F10"/>
    <w:rsid w:val="000C4383"/>
    <w:rsid w:val="000C5686"/>
    <w:rsid w:val="000C5FFA"/>
    <w:rsid w:val="000C6492"/>
    <w:rsid w:val="000C660D"/>
    <w:rsid w:val="000C78B4"/>
    <w:rsid w:val="000C7A00"/>
    <w:rsid w:val="000D0460"/>
    <w:rsid w:val="000D0CC4"/>
    <w:rsid w:val="000D24DB"/>
    <w:rsid w:val="000D3F48"/>
    <w:rsid w:val="000D53F7"/>
    <w:rsid w:val="000D68EF"/>
    <w:rsid w:val="000D7B73"/>
    <w:rsid w:val="000E0211"/>
    <w:rsid w:val="000E0328"/>
    <w:rsid w:val="000E0650"/>
    <w:rsid w:val="000E20CD"/>
    <w:rsid w:val="000E2108"/>
    <w:rsid w:val="000E33DB"/>
    <w:rsid w:val="000E35E3"/>
    <w:rsid w:val="000E4492"/>
    <w:rsid w:val="000E54A2"/>
    <w:rsid w:val="000E5F8F"/>
    <w:rsid w:val="000E6759"/>
    <w:rsid w:val="000E6A0C"/>
    <w:rsid w:val="000E7D6F"/>
    <w:rsid w:val="000F00CC"/>
    <w:rsid w:val="000F23A8"/>
    <w:rsid w:val="000F51CF"/>
    <w:rsid w:val="000F5A40"/>
    <w:rsid w:val="000F6628"/>
    <w:rsid w:val="000F752E"/>
    <w:rsid w:val="0010416E"/>
    <w:rsid w:val="0010485B"/>
    <w:rsid w:val="00110127"/>
    <w:rsid w:val="00113D51"/>
    <w:rsid w:val="00114438"/>
    <w:rsid w:val="001144C2"/>
    <w:rsid w:val="00114673"/>
    <w:rsid w:val="00115046"/>
    <w:rsid w:val="00117001"/>
    <w:rsid w:val="00117546"/>
    <w:rsid w:val="00117AE0"/>
    <w:rsid w:val="00121C61"/>
    <w:rsid w:val="00121E9C"/>
    <w:rsid w:val="00122D93"/>
    <w:rsid w:val="001256A3"/>
    <w:rsid w:val="00126848"/>
    <w:rsid w:val="00126ACA"/>
    <w:rsid w:val="00131726"/>
    <w:rsid w:val="0013375A"/>
    <w:rsid w:val="00135CBF"/>
    <w:rsid w:val="00136519"/>
    <w:rsid w:val="00136C1C"/>
    <w:rsid w:val="00137521"/>
    <w:rsid w:val="00137ABF"/>
    <w:rsid w:val="00141330"/>
    <w:rsid w:val="00141EF2"/>
    <w:rsid w:val="001427ED"/>
    <w:rsid w:val="00142DD9"/>
    <w:rsid w:val="00144229"/>
    <w:rsid w:val="00144F7D"/>
    <w:rsid w:val="001467B4"/>
    <w:rsid w:val="001467C7"/>
    <w:rsid w:val="00150E6E"/>
    <w:rsid w:val="00151ACC"/>
    <w:rsid w:val="00152F04"/>
    <w:rsid w:val="00153CEB"/>
    <w:rsid w:val="001547E3"/>
    <w:rsid w:val="00156322"/>
    <w:rsid w:val="001576F1"/>
    <w:rsid w:val="00163493"/>
    <w:rsid w:val="00163629"/>
    <w:rsid w:val="00163677"/>
    <w:rsid w:val="0016371E"/>
    <w:rsid w:val="00163823"/>
    <w:rsid w:val="00163B2C"/>
    <w:rsid w:val="00164802"/>
    <w:rsid w:val="001652D9"/>
    <w:rsid w:val="00166CE0"/>
    <w:rsid w:val="0016725C"/>
    <w:rsid w:val="00167C19"/>
    <w:rsid w:val="001722ED"/>
    <w:rsid w:val="001722EE"/>
    <w:rsid w:val="001723D2"/>
    <w:rsid w:val="001729C1"/>
    <w:rsid w:val="00173017"/>
    <w:rsid w:val="00173EDE"/>
    <w:rsid w:val="001757C9"/>
    <w:rsid w:val="00176CA8"/>
    <w:rsid w:val="001772A9"/>
    <w:rsid w:val="001803DF"/>
    <w:rsid w:val="001837A7"/>
    <w:rsid w:val="00183D86"/>
    <w:rsid w:val="001866CE"/>
    <w:rsid w:val="00186BAB"/>
    <w:rsid w:val="001904F8"/>
    <w:rsid w:val="00190535"/>
    <w:rsid w:val="001932B4"/>
    <w:rsid w:val="001979D4"/>
    <w:rsid w:val="001A0C91"/>
    <w:rsid w:val="001A43BF"/>
    <w:rsid w:val="001A4F18"/>
    <w:rsid w:val="001A5A48"/>
    <w:rsid w:val="001A5CB4"/>
    <w:rsid w:val="001A60CB"/>
    <w:rsid w:val="001A6B47"/>
    <w:rsid w:val="001B0B12"/>
    <w:rsid w:val="001B105E"/>
    <w:rsid w:val="001B2AC3"/>
    <w:rsid w:val="001B36B0"/>
    <w:rsid w:val="001B441C"/>
    <w:rsid w:val="001B44C9"/>
    <w:rsid w:val="001B46A3"/>
    <w:rsid w:val="001B4CA7"/>
    <w:rsid w:val="001B5A9B"/>
    <w:rsid w:val="001B5AF6"/>
    <w:rsid w:val="001B69D0"/>
    <w:rsid w:val="001B7ABE"/>
    <w:rsid w:val="001C1587"/>
    <w:rsid w:val="001C17ED"/>
    <w:rsid w:val="001C1CAC"/>
    <w:rsid w:val="001C3141"/>
    <w:rsid w:val="001C33AE"/>
    <w:rsid w:val="001C3A0E"/>
    <w:rsid w:val="001C3CA6"/>
    <w:rsid w:val="001C3D7E"/>
    <w:rsid w:val="001C5C77"/>
    <w:rsid w:val="001C5D83"/>
    <w:rsid w:val="001C66B5"/>
    <w:rsid w:val="001D0411"/>
    <w:rsid w:val="001D126F"/>
    <w:rsid w:val="001D5630"/>
    <w:rsid w:val="001D5AB9"/>
    <w:rsid w:val="001D61E2"/>
    <w:rsid w:val="001D72A9"/>
    <w:rsid w:val="001D7463"/>
    <w:rsid w:val="001D7A6F"/>
    <w:rsid w:val="001E15FD"/>
    <w:rsid w:val="001E2622"/>
    <w:rsid w:val="001E2F46"/>
    <w:rsid w:val="001E3195"/>
    <w:rsid w:val="001E3EDB"/>
    <w:rsid w:val="001E43E2"/>
    <w:rsid w:val="001E4D89"/>
    <w:rsid w:val="001E4F45"/>
    <w:rsid w:val="001E64BE"/>
    <w:rsid w:val="001F0DEB"/>
    <w:rsid w:val="001F23F9"/>
    <w:rsid w:val="001F29A9"/>
    <w:rsid w:val="001F369E"/>
    <w:rsid w:val="001F3C89"/>
    <w:rsid w:val="001F4B6C"/>
    <w:rsid w:val="001F4E26"/>
    <w:rsid w:val="001F6312"/>
    <w:rsid w:val="001F64ED"/>
    <w:rsid w:val="001F7075"/>
    <w:rsid w:val="00200A97"/>
    <w:rsid w:val="00201443"/>
    <w:rsid w:val="0020407C"/>
    <w:rsid w:val="00206D05"/>
    <w:rsid w:val="00206E66"/>
    <w:rsid w:val="002100FB"/>
    <w:rsid w:val="00210F1F"/>
    <w:rsid w:val="0021134B"/>
    <w:rsid w:val="00211511"/>
    <w:rsid w:val="00211977"/>
    <w:rsid w:val="00214F31"/>
    <w:rsid w:val="0021638E"/>
    <w:rsid w:val="00216AE7"/>
    <w:rsid w:val="002205C7"/>
    <w:rsid w:val="002205C8"/>
    <w:rsid w:val="002209E1"/>
    <w:rsid w:val="002219EA"/>
    <w:rsid w:val="00221AF2"/>
    <w:rsid w:val="00221FC2"/>
    <w:rsid w:val="0022343D"/>
    <w:rsid w:val="00224AE2"/>
    <w:rsid w:val="00225970"/>
    <w:rsid w:val="00225B37"/>
    <w:rsid w:val="002268A6"/>
    <w:rsid w:val="0022790F"/>
    <w:rsid w:val="00227A80"/>
    <w:rsid w:val="002307DC"/>
    <w:rsid w:val="0023376B"/>
    <w:rsid w:val="00235912"/>
    <w:rsid w:val="002361CB"/>
    <w:rsid w:val="00236364"/>
    <w:rsid w:val="002376D0"/>
    <w:rsid w:val="0024132F"/>
    <w:rsid w:val="00241872"/>
    <w:rsid w:val="0024256C"/>
    <w:rsid w:val="002443E7"/>
    <w:rsid w:val="0024442A"/>
    <w:rsid w:val="002464F3"/>
    <w:rsid w:val="00250497"/>
    <w:rsid w:val="002517DB"/>
    <w:rsid w:val="00253367"/>
    <w:rsid w:val="00253F79"/>
    <w:rsid w:val="00254404"/>
    <w:rsid w:val="0025516F"/>
    <w:rsid w:val="00255786"/>
    <w:rsid w:val="0025675C"/>
    <w:rsid w:val="00260948"/>
    <w:rsid w:val="002609F6"/>
    <w:rsid w:val="002627F2"/>
    <w:rsid w:val="002629EC"/>
    <w:rsid w:val="002639BB"/>
    <w:rsid w:val="002650BF"/>
    <w:rsid w:val="002665CB"/>
    <w:rsid w:val="00267EBD"/>
    <w:rsid w:val="002719E9"/>
    <w:rsid w:val="002735F3"/>
    <w:rsid w:val="0027380C"/>
    <w:rsid w:val="0027388E"/>
    <w:rsid w:val="00273D43"/>
    <w:rsid w:val="00274CBA"/>
    <w:rsid w:val="00274CFB"/>
    <w:rsid w:val="002771A9"/>
    <w:rsid w:val="00280886"/>
    <w:rsid w:val="00281958"/>
    <w:rsid w:val="002821C8"/>
    <w:rsid w:val="002832E8"/>
    <w:rsid w:val="00283666"/>
    <w:rsid w:val="00283F07"/>
    <w:rsid w:val="00284B86"/>
    <w:rsid w:val="002851C7"/>
    <w:rsid w:val="00285914"/>
    <w:rsid w:val="00285DA3"/>
    <w:rsid w:val="00285F56"/>
    <w:rsid w:val="00286754"/>
    <w:rsid w:val="002869B4"/>
    <w:rsid w:val="00286B20"/>
    <w:rsid w:val="00287292"/>
    <w:rsid w:val="0028790A"/>
    <w:rsid w:val="002902CF"/>
    <w:rsid w:val="0029347D"/>
    <w:rsid w:val="00293512"/>
    <w:rsid w:val="00293625"/>
    <w:rsid w:val="00293A7E"/>
    <w:rsid w:val="0029411C"/>
    <w:rsid w:val="002948D2"/>
    <w:rsid w:val="00295590"/>
    <w:rsid w:val="00295977"/>
    <w:rsid w:val="002967FF"/>
    <w:rsid w:val="0029686A"/>
    <w:rsid w:val="00297639"/>
    <w:rsid w:val="00297666"/>
    <w:rsid w:val="00297CBF"/>
    <w:rsid w:val="002A01F2"/>
    <w:rsid w:val="002A0743"/>
    <w:rsid w:val="002A1CAB"/>
    <w:rsid w:val="002A35C1"/>
    <w:rsid w:val="002A6306"/>
    <w:rsid w:val="002A7E17"/>
    <w:rsid w:val="002A7E27"/>
    <w:rsid w:val="002B0766"/>
    <w:rsid w:val="002B09E9"/>
    <w:rsid w:val="002B13D4"/>
    <w:rsid w:val="002B196D"/>
    <w:rsid w:val="002B517D"/>
    <w:rsid w:val="002B5BE5"/>
    <w:rsid w:val="002B6576"/>
    <w:rsid w:val="002B7618"/>
    <w:rsid w:val="002B7BCB"/>
    <w:rsid w:val="002B7E96"/>
    <w:rsid w:val="002C017F"/>
    <w:rsid w:val="002C0891"/>
    <w:rsid w:val="002C3790"/>
    <w:rsid w:val="002C4443"/>
    <w:rsid w:val="002C5394"/>
    <w:rsid w:val="002C5A31"/>
    <w:rsid w:val="002D028A"/>
    <w:rsid w:val="002D200D"/>
    <w:rsid w:val="002D2E18"/>
    <w:rsid w:val="002D3C9E"/>
    <w:rsid w:val="002E017E"/>
    <w:rsid w:val="002E03F9"/>
    <w:rsid w:val="002E1083"/>
    <w:rsid w:val="002E11ED"/>
    <w:rsid w:val="002E1EBE"/>
    <w:rsid w:val="002E2B65"/>
    <w:rsid w:val="002E5E9F"/>
    <w:rsid w:val="002E61D3"/>
    <w:rsid w:val="002E6C0C"/>
    <w:rsid w:val="002E7E9D"/>
    <w:rsid w:val="002F1C47"/>
    <w:rsid w:val="002F2A0F"/>
    <w:rsid w:val="002F6165"/>
    <w:rsid w:val="002F6F4F"/>
    <w:rsid w:val="00301E75"/>
    <w:rsid w:val="00302391"/>
    <w:rsid w:val="003032A1"/>
    <w:rsid w:val="003048C0"/>
    <w:rsid w:val="003066C6"/>
    <w:rsid w:val="00306B30"/>
    <w:rsid w:val="00310C84"/>
    <w:rsid w:val="00311103"/>
    <w:rsid w:val="00311AB7"/>
    <w:rsid w:val="00312C0F"/>
    <w:rsid w:val="0031390E"/>
    <w:rsid w:val="0031412B"/>
    <w:rsid w:val="0031433A"/>
    <w:rsid w:val="003147B0"/>
    <w:rsid w:val="0031690F"/>
    <w:rsid w:val="00317188"/>
    <w:rsid w:val="00317656"/>
    <w:rsid w:val="003223D1"/>
    <w:rsid w:val="00323693"/>
    <w:rsid w:val="0032458A"/>
    <w:rsid w:val="00326D12"/>
    <w:rsid w:val="003306B0"/>
    <w:rsid w:val="00334421"/>
    <w:rsid w:val="003366C3"/>
    <w:rsid w:val="00343D08"/>
    <w:rsid w:val="003447D3"/>
    <w:rsid w:val="00346B17"/>
    <w:rsid w:val="00347F5B"/>
    <w:rsid w:val="00347FB2"/>
    <w:rsid w:val="00350745"/>
    <w:rsid w:val="003508E1"/>
    <w:rsid w:val="00350A30"/>
    <w:rsid w:val="003514A9"/>
    <w:rsid w:val="00351FF9"/>
    <w:rsid w:val="00354C20"/>
    <w:rsid w:val="00354D50"/>
    <w:rsid w:val="00355991"/>
    <w:rsid w:val="00361CA3"/>
    <w:rsid w:val="00362432"/>
    <w:rsid w:val="0036659C"/>
    <w:rsid w:val="00366C8A"/>
    <w:rsid w:val="003745AE"/>
    <w:rsid w:val="00374952"/>
    <w:rsid w:val="003772E7"/>
    <w:rsid w:val="003774C0"/>
    <w:rsid w:val="00377814"/>
    <w:rsid w:val="00380885"/>
    <w:rsid w:val="0038311C"/>
    <w:rsid w:val="00384194"/>
    <w:rsid w:val="00385FA4"/>
    <w:rsid w:val="00386DC9"/>
    <w:rsid w:val="00390887"/>
    <w:rsid w:val="00391EDA"/>
    <w:rsid w:val="00393A9F"/>
    <w:rsid w:val="00394288"/>
    <w:rsid w:val="00396A14"/>
    <w:rsid w:val="00397117"/>
    <w:rsid w:val="003A46FD"/>
    <w:rsid w:val="003A6580"/>
    <w:rsid w:val="003A7C2C"/>
    <w:rsid w:val="003B03A2"/>
    <w:rsid w:val="003B05F0"/>
    <w:rsid w:val="003B09B9"/>
    <w:rsid w:val="003B1865"/>
    <w:rsid w:val="003B230C"/>
    <w:rsid w:val="003B43F6"/>
    <w:rsid w:val="003B51B8"/>
    <w:rsid w:val="003B60B4"/>
    <w:rsid w:val="003B7A69"/>
    <w:rsid w:val="003C01DA"/>
    <w:rsid w:val="003C1A7A"/>
    <w:rsid w:val="003C2F9C"/>
    <w:rsid w:val="003C2FB2"/>
    <w:rsid w:val="003C3500"/>
    <w:rsid w:val="003C4065"/>
    <w:rsid w:val="003C49B9"/>
    <w:rsid w:val="003C70C0"/>
    <w:rsid w:val="003C7595"/>
    <w:rsid w:val="003D086A"/>
    <w:rsid w:val="003D1974"/>
    <w:rsid w:val="003D1F37"/>
    <w:rsid w:val="003D29D7"/>
    <w:rsid w:val="003D4CDE"/>
    <w:rsid w:val="003D4F5C"/>
    <w:rsid w:val="003D58F4"/>
    <w:rsid w:val="003D66DA"/>
    <w:rsid w:val="003D6C5B"/>
    <w:rsid w:val="003D7772"/>
    <w:rsid w:val="003E0C37"/>
    <w:rsid w:val="003E1AB1"/>
    <w:rsid w:val="003E2755"/>
    <w:rsid w:val="003E4A34"/>
    <w:rsid w:val="003E6EE6"/>
    <w:rsid w:val="003E7F82"/>
    <w:rsid w:val="003F100D"/>
    <w:rsid w:val="003F16DA"/>
    <w:rsid w:val="003F1E49"/>
    <w:rsid w:val="003F3661"/>
    <w:rsid w:val="003F6FCC"/>
    <w:rsid w:val="00400CB8"/>
    <w:rsid w:val="00402011"/>
    <w:rsid w:val="004032F7"/>
    <w:rsid w:val="00404070"/>
    <w:rsid w:val="004040C2"/>
    <w:rsid w:val="004071AF"/>
    <w:rsid w:val="004116E6"/>
    <w:rsid w:val="004124E3"/>
    <w:rsid w:val="00412B73"/>
    <w:rsid w:val="00413D50"/>
    <w:rsid w:val="00414AAD"/>
    <w:rsid w:val="00414F91"/>
    <w:rsid w:val="004150FD"/>
    <w:rsid w:val="00415BE3"/>
    <w:rsid w:val="004167A0"/>
    <w:rsid w:val="00421E22"/>
    <w:rsid w:val="00422220"/>
    <w:rsid w:val="00422F13"/>
    <w:rsid w:val="00425E9F"/>
    <w:rsid w:val="00426A2D"/>
    <w:rsid w:val="00427719"/>
    <w:rsid w:val="0043043A"/>
    <w:rsid w:val="0043191B"/>
    <w:rsid w:val="0043194C"/>
    <w:rsid w:val="0043295B"/>
    <w:rsid w:val="00434282"/>
    <w:rsid w:val="004349B4"/>
    <w:rsid w:val="004362B4"/>
    <w:rsid w:val="00436905"/>
    <w:rsid w:val="004405F1"/>
    <w:rsid w:val="00442AD0"/>
    <w:rsid w:val="004431F5"/>
    <w:rsid w:val="00443D6E"/>
    <w:rsid w:val="0044422E"/>
    <w:rsid w:val="00444E63"/>
    <w:rsid w:val="004453E8"/>
    <w:rsid w:val="00450C37"/>
    <w:rsid w:val="0045174D"/>
    <w:rsid w:val="0045305D"/>
    <w:rsid w:val="00453578"/>
    <w:rsid w:val="00454418"/>
    <w:rsid w:val="00454CBE"/>
    <w:rsid w:val="00457A37"/>
    <w:rsid w:val="00460935"/>
    <w:rsid w:val="0046117A"/>
    <w:rsid w:val="0046177E"/>
    <w:rsid w:val="00463A28"/>
    <w:rsid w:val="00465004"/>
    <w:rsid w:val="00465EA4"/>
    <w:rsid w:val="0046657B"/>
    <w:rsid w:val="00467491"/>
    <w:rsid w:val="00471EC9"/>
    <w:rsid w:val="00471EFA"/>
    <w:rsid w:val="0047358C"/>
    <w:rsid w:val="00473E54"/>
    <w:rsid w:val="004741CF"/>
    <w:rsid w:val="00475208"/>
    <w:rsid w:val="00476C66"/>
    <w:rsid w:val="00480B84"/>
    <w:rsid w:val="00480FBB"/>
    <w:rsid w:val="0048109A"/>
    <w:rsid w:val="00481BDF"/>
    <w:rsid w:val="00485452"/>
    <w:rsid w:val="00487A40"/>
    <w:rsid w:val="004900B1"/>
    <w:rsid w:val="00490872"/>
    <w:rsid w:val="00490911"/>
    <w:rsid w:val="00495F8F"/>
    <w:rsid w:val="004A1178"/>
    <w:rsid w:val="004A16CE"/>
    <w:rsid w:val="004A21D1"/>
    <w:rsid w:val="004A523A"/>
    <w:rsid w:val="004A632B"/>
    <w:rsid w:val="004A7957"/>
    <w:rsid w:val="004B29DD"/>
    <w:rsid w:val="004B362D"/>
    <w:rsid w:val="004B4FAA"/>
    <w:rsid w:val="004B4FBF"/>
    <w:rsid w:val="004B615D"/>
    <w:rsid w:val="004B7431"/>
    <w:rsid w:val="004B7BDA"/>
    <w:rsid w:val="004C0BC2"/>
    <w:rsid w:val="004C24D4"/>
    <w:rsid w:val="004C46AB"/>
    <w:rsid w:val="004C5637"/>
    <w:rsid w:val="004C7D66"/>
    <w:rsid w:val="004D062E"/>
    <w:rsid w:val="004D0BAD"/>
    <w:rsid w:val="004D2CCD"/>
    <w:rsid w:val="004D3A33"/>
    <w:rsid w:val="004D3B70"/>
    <w:rsid w:val="004D3F03"/>
    <w:rsid w:val="004D43D7"/>
    <w:rsid w:val="004D5365"/>
    <w:rsid w:val="004D5679"/>
    <w:rsid w:val="004D56EF"/>
    <w:rsid w:val="004D601E"/>
    <w:rsid w:val="004D60B3"/>
    <w:rsid w:val="004D64DB"/>
    <w:rsid w:val="004D7279"/>
    <w:rsid w:val="004D7CA5"/>
    <w:rsid w:val="004E0302"/>
    <w:rsid w:val="004E1115"/>
    <w:rsid w:val="004E435B"/>
    <w:rsid w:val="004E43B1"/>
    <w:rsid w:val="004E644F"/>
    <w:rsid w:val="004E6545"/>
    <w:rsid w:val="004F02AF"/>
    <w:rsid w:val="004F0EE4"/>
    <w:rsid w:val="004F0FB0"/>
    <w:rsid w:val="004F21E4"/>
    <w:rsid w:val="004F418F"/>
    <w:rsid w:val="004F48BD"/>
    <w:rsid w:val="004F54B6"/>
    <w:rsid w:val="004F7947"/>
    <w:rsid w:val="00501F56"/>
    <w:rsid w:val="00502768"/>
    <w:rsid w:val="00502925"/>
    <w:rsid w:val="005050A3"/>
    <w:rsid w:val="00505E62"/>
    <w:rsid w:val="00506175"/>
    <w:rsid w:val="005061B7"/>
    <w:rsid w:val="00511026"/>
    <w:rsid w:val="0051269C"/>
    <w:rsid w:val="0051397F"/>
    <w:rsid w:val="00513AB9"/>
    <w:rsid w:val="00514552"/>
    <w:rsid w:val="005149E6"/>
    <w:rsid w:val="0051515A"/>
    <w:rsid w:val="00515634"/>
    <w:rsid w:val="005169F9"/>
    <w:rsid w:val="00517477"/>
    <w:rsid w:val="00521147"/>
    <w:rsid w:val="005227F4"/>
    <w:rsid w:val="00523307"/>
    <w:rsid w:val="00523F4F"/>
    <w:rsid w:val="0052440D"/>
    <w:rsid w:val="00525633"/>
    <w:rsid w:val="00530A33"/>
    <w:rsid w:val="0053139E"/>
    <w:rsid w:val="00533195"/>
    <w:rsid w:val="00533264"/>
    <w:rsid w:val="005338E9"/>
    <w:rsid w:val="00533E57"/>
    <w:rsid w:val="005340D9"/>
    <w:rsid w:val="00534A9B"/>
    <w:rsid w:val="00534C6F"/>
    <w:rsid w:val="00535290"/>
    <w:rsid w:val="0053575F"/>
    <w:rsid w:val="0053603C"/>
    <w:rsid w:val="00536C4F"/>
    <w:rsid w:val="0053733E"/>
    <w:rsid w:val="00540C21"/>
    <w:rsid w:val="0054134C"/>
    <w:rsid w:val="00542711"/>
    <w:rsid w:val="00542D6A"/>
    <w:rsid w:val="005517D3"/>
    <w:rsid w:val="00551BC4"/>
    <w:rsid w:val="0055252B"/>
    <w:rsid w:val="00552F57"/>
    <w:rsid w:val="0055357E"/>
    <w:rsid w:val="0055441A"/>
    <w:rsid w:val="005557B2"/>
    <w:rsid w:val="00555A35"/>
    <w:rsid w:val="005561D9"/>
    <w:rsid w:val="00556943"/>
    <w:rsid w:val="0055797F"/>
    <w:rsid w:val="005601C3"/>
    <w:rsid w:val="005618C7"/>
    <w:rsid w:val="005620E5"/>
    <w:rsid w:val="005625B8"/>
    <w:rsid w:val="005628A7"/>
    <w:rsid w:val="00563E50"/>
    <w:rsid w:val="00566384"/>
    <w:rsid w:val="00566898"/>
    <w:rsid w:val="005703BF"/>
    <w:rsid w:val="005717CF"/>
    <w:rsid w:val="00573746"/>
    <w:rsid w:val="00574CDB"/>
    <w:rsid w:val="0057539F"/>
    <w:rsid w:val="005771B4"/>
    <w:rsid w:val="00582A90"/>
    <w:rsid w:val="00582D45"/>
    <w:rsid w:val="00582D77"/>
    <w:rsid w:val="005859AB"/>
    <w:rsid w:val="00586542"/>
    <w:rsid w:val="00586620"/>
    <w:rsid w:val="00587A17"/>
    <w:rsid w:val="00595B95"/>
    <w:rsid w:val="00595DEB"/>
    <w:rsid w:val="005A065E"/>
    <w:rsid w:val="005A10DD"/>
    <w:rsid w:val="005A3C04"/>
    <w:rsid w:val="005A3ED1"/>
    <w:rsid w:val="005A615A"/>
    <w:rsid w:val="005A627C"/>
    <w:rsid w:val="005A7DDA"/>
    <w:rsid w:val="005B00E1"/>
    <w:rsid w:val="005B151B"/>
    <w:rsid w:val="005B3E87"/>
    <w:rsid w:val="005B4515"/>
    <w:rsid w:val="005C27AF"/>
    <w:rsid w:val="005C2F88"/>
    <w:rsid w:val="005C4CFB"/>
    <w:rsid w:val="005C4D4D"/>
    <w:rsid w:val="005C64D3"/>
    <w:rsid w:val="005D1110"/>
    <w:rsid w:val="005D133B"/>
    <w:rsid w:val="005D1E20"/>
    <w:rsid w:val="005D3FD5"/>
    <w:rsid w:val="005D4B87"/>
    <w:rsid w:val="005D5ACF"/>
    <w:rsid w:val="005D6BD4"/>
    <w:rsid w:val="005E0CD8"/>
    <w:rsid w:val="005E22A6"/>
    <w:rsid w:val="005E2A67"/>
    <w:rsid w:val="005E2EA5"/>
    <w:rsid w:val="005E3171"/>
    <w:rsid w:val="005E3379"/>
    <w:rsid w:val="005E46A0"/>
    <w:rsid w:val="005E5ACE"/>
    <w:rsid w:val="005E7560"/>
    <w:rsid w:val="005F284B"/>
    <w:rsid w:val="005F2EAB"/>
    <w:rsid w:val="005F7ACF"/>
    <w:rsid w:val="006014E5"/>
    <w:rsid w:val="00602FD8"/>
    <w:rsid w:val="006032FC"/>
    <w:rsid w:val="00603CBA"/>
    <w:rsid w:val="00606582"/>
    <w:rsid w:val="00606F20"/>
    <w:rsid w:val="00607AF4"/>
    <w:rsid w:val="00610A05"/>
    <w:rsid w:val="00611ADC"/>
    <w:rsid w:val="0061242F"/>
    <w:rsid w:val="00615CD1"/>
    <w:rsid w:val="006172D0"/>
    <w:rsid w:val="006206F3"/>
    <w:rsid w:val="00620A1A"/>
    <w:rsid w:val="00621D49"/>
    <w:rsid w:val="00624C21"/>
    <w:rsid w:val="00626539"/>
    <w:rsid w:val="0063041F"/>
    <w:rsid w:val="0063055A"/>
    <w:rsid w:val="0063107F"/>
    <w:rsid w:val="00632066"/>
    <w:rsid w:val="00632134"/>
    <w:rsid w:val="00633774"/>
    <w:rsid w:val="00633DB5"/>
    <w:rsid w:val="0063527E"/>
    <w:rsid w:val="006372B4"/>
    <w:rsid w:val="00637FB4"/>
    <w:rsid w:val="00640EA1"/>
    <w:rsid w:val="006420C5"/>
    <w:rsid w:val="00642D9C"/>
    <w:rsid w:val="00643763"/>
    <w:rsid w:val="00645485"/>
    <w:rsid w:val="00645EA4"/>
    <w:rsid w:val="00646CD0"/>
    <w:rsid w:val="00652FA1"/>
    <w:rsid w:val="006530C0"/>
    <w:rsid w:val="00660181"/>
    <w:rsid w:val="00661938"/>
    <w:rsid w:val="006624CB"/>
    <w:rsid w:val="00662E11"/>
    <w:rsid w:val="00663051"/>
    <w:rsid w:val="00671387"/>
    <w:rsid w:val="00671854"/>
    <w:rsid w:val="00672FD4"/>
    <w:rsid w:val="006738C4"/>
    <w:rsid w:val="006742C7"/>
    <w:rsid w:val="00674A5B"/>
    <w:rsid w:val="00676921"/>
    <w:rsid w:val="00676A70"/>
    <w:rsid w:val="00676C0D"/>
    <w:rsid w:val="006770B8"/>
    <w:rsid w:val="00677C81"/>
    <w:rsid w:val="00681966"/>
    <w:rsid w:val="00683895"/>
    <w:rsid w:val="006842CD"/>
    <w:rsid w:val="00684602"/>
    <w:rsid w:val="00686CC2"/>
    <w:rsid w:val="00687C37"/>
    <w:rsid w:val="00690423"/>
    <w:rsid w:val="006907AE"/>
    <w:rsid w:val="00691383"/>
    <w:rsid w:val="00691DD2"/>
    <w:rsid w:val="00692A6B"/>
    <w:rsid w:val="00692AF7"/>
    <w:rsid w:val="006959D3"/>
    <w:rsid w:val="006966B5"/>
    <w:rsid w:val="006966C5"/>
    <w:rsid w:val="00696C39"/>
    <w:rsid w:val="0069723D"/>
    <w:rsid w:val="00697460"/>
    <w:rsid w:val="006A103B"/>
    <w:rsid w:val="006A42A0"/>
    <w:rsid w:val="006A4453"/>
    <w:rsid w:val="006A665D"/>
    <w:rsid w:val="006A6B14"/>
    <w:rsid w:val="006A7CF1"/>
    <w:rsid w:val="006B2796"/>
    <w:rsid w:val="006B2ECA"/>
    <w:rsid w:val="006B4A09"/>
    <w:rsid w:val="006B6255"/>
    <w:rsid w:val="006B7CF3"/>
    <w:rsid w:val="006C0F82"/>
    <w:rsid w:val="006C193B"/>
    <w:rsid w:val="006C1D5D"/>
    <w:rsid w:val="006C360A"/>
    <w:rsid w:val="006C3F53"/>
    <w:rsid w:val="006C408A"/>
    <w:rsid w:val="006C49B0"/>
    <w:rsid w:val="006C7DDD"/>
    <w:rsid w:val="006D03B3"/>
    <w:rsid w:val="006D057B"/>
    <w:rsid w:val="006D3A7F"/>
    <w:rsid w:val="006D4CEB"/>
    <w:rsid w:val="006D6864"/>
    <w:rsid w:val="006D7238"/>
    <w:rsid w:val="006E1C22"/>
    <w:rsid w:val="006E3D07"/>
    <w:rsid w:val="006E4203"/>
    <w:rsid w:val="006E544F"/>
    <w:rsid w:val="006E6C9B"/>
    <w:rsid w:val="006F2BD0"/>
    <w:rsid w:val="006F3586"/>
    <w:rsid w:val="006F42BB"/>
    <w:rsid w:val="006F4EA6"/>
    <w:rsid w:val="006F53CB"/>
    <w:rsid w:val="00700219"/>
    <w:rsid w:val="007011C6"/>
    <w:rsid w:val="00701942"/>
    <w:rsid w:val="00705294"/>
    <w:rsid w:val="00705996"/>
    <w:rsid w:val="00706290"/>
    <w:rsid w:val="00706C61"/>
    <w:rsid w:val="00707092"/>
    <w:rsid w:val="007071B8"/>
    <w:rsid w:val="00710B11"/>
    <w:rsid w:val="00710B78"/>
    <w:rsid w:val="0071152F"/>
    <w:rsid w:val="00711CA6"/>
    <w:rsid w:val="00712ED3"/>
    <w:rsid w:val="007150D9"/>
    <w:rsid w:val="00715343"/>
    <w:rsid w:val="00717C20"/>
    <w:rsid w:val="00720AD1"/>
    <w:rsid w:val="007218F8"/>
    <w:rsid w:val="00721E11"/>
    <w:rsid w:val="0072366F"/>
    <w:rsid w:val="007249F5"/>
    <w:rsid w:val="0072566D"/>
    <w:rsid w:val="00726C91"/>
    <w:rsid w:val="0073234D"/>
    <w:rsid w:val="007342EC"/>
    <w:rsid w:val="0073439F"/>
    <w:rsid w:val="00734DA8"/>
    <w:rsid w:val="007363EF"/>
    <w:rsid w:val="0073680A"/>
    <w:rsid w:val="00740102"/>
    <w:rsid w:val="00741857"/>
    <w:rsid w:val="00742715"/>
    <w:rsid w:val="00742937"/>
    <w:rsid w:val="00744BE0"/>
    <w:rsid w:val="00745409"/>
    <w:rsid w:val="00745F72"/>
    <w:rsid w:val="0074636C"/>
    <w:rsid w:val="00746E06"/>
    <w:rsid w:val="00746F9E"/>
    <w:rsid w:val="00747E42"/>
    <w:rsid w:val="00747F4C"/>
    <w:rsid w:val="007504CC"/>
    <w:rsid w:val="007521EE"/>
    <w:rsid w:val="00752922"/>
    <w:rsid w:val="00752B3E"/>
    <w:rsid w:val="00752D20"/>
    <w:rsid w:val="00752E29"/>
    <w:rsid w:val="00753889"/>
    <w:rsid w:val="00754B8A"/>
    <w:rsid w:val="00754BB8"/>
    <w:rsid w:val="00756D53"/>
    <w:rsid w:val="0076064E"/>
    <w:rsid w:val="007609B0"/>
    <w:rsid w:val="0076128F"/>
    <w:rsid w:val="00762770"/>
    <w:rsid w:val="007638CA"/>
    <w:rsid w:val="0076681A"/>
    <w:rsid w:val="0077006F"/>
    <w:rsid w:val="0077017C"/>
    <w:rsid w:val="00770871"/>
    <w:rsid w:val="007734AE"/>
    <w:rsid w:val="00774206"/>
    <w:rsid w:val="007761F3"/>
    <w:rsid w:val="00776802"/>
    <w:rsid w:val="007776DD"/>
    <w:rsid w:val="007811EC"/>
    <w:rsid w:val="00782071"/>
    <w:rsid w:val="00782BC7"/>
    <w:rsid w:val="00782F3D"/>
    <w:rsid w:val="0078326F"/>
    <w:rsid w:val="00783918"/>
    <w:rsid w:val="00783927"/>
    <w:rsid w:val="00784BE1"/>
    <w:rsid w:val="007852AF"/>
    <w:rsid w:val="00786188"/>
    <w:rsid w:val="00786ABD"/>
    <w:rsid w:val="00786EDB"/>
    <w:rsid w:val="00791A7E"/>
    <w:rsid w:val="00791BD5"/>
    <w:rsid w:val="0079455B"/>
    <w:rsid w:val="007A0805"/>
    <w:rsid w:val="007A1342"/>
    <w:rsid w:val="007A2DD7"/>
    <w:rsid w:val="007A35B2"/>
    <w:rsid w:val="007A67E0"/>
    <w:rsid w:val="007B0E1D"/>
    <w:rsid w:val="007B14A1"/>
    <w:rsid w:val="007B1E35"/>
    <w:rsid w:val="007B381C"/>
    <w:rsid w:val="007B3CE7"/>
    <w:rsid w:val="007B5F25"/>
    <w:rsid w:val="007B7124"/>
    <w:rsid w:val="007B7D63"/>
    <w:rsid w:val="007C0C0E"/>
    <w:rsid w:val="007C0EAC"/>
    <w:rsid w:val="007C1B4C"/>
    <w:rsid w:val="007C2790"/>
    <w:rsid w:val="007C2F5D"/>
    <w:rsid w:val="007C40E8"/>
    <w:rsid w:val="007C5315"/>
    <w:rsid w:val="007D04B5"/>
    <w:rsid w:val="007D0F97"/>
    <w:rsid w:val="007D2456"/>
    <w:rsid w:val="007D4C67"/>
    <w:rsid w:val="007D631C"/>
    <w:rsid w:val="007E3F94"/>
    <w:rsid w:val="007E650A"/>
    <w:rsid w:val="007F0B21"/>
    <w:rsid w:val="007F0DD4"/>
    <w:rsid w:val="007F3B2B"/>
    <w:rsid w:val="007F3DBE"/>
    <w:rsid w:val="007F40C2"/>
    <w:rsid w:val="007F4174"/>
    <w:rsid w:val="007F4D8A"/>
    <w:rsid w:val="007F4D9A"/>
    <w:rsid w:val="007F5938"/>
    <w:rsid w:val="007F71FE"/>
    <w:rsid w:val="007F7FD9"/>
    <w:rsid w:val="00801C0F"/>
    <w:rsid w:val="0080271B"/>
    <w:rsid w:val="008043AD"/>
    <w:rsid w:val="00806183"/>
    <w:rsid w:val="00810BC6"/>
    <w:rsid w:val="008116E5"/>
    <w:rsid w:val="00811826"/>
    <w:rsid w:val="00812C65"/>
    <w:rsid w:val="00817E90"/>
    <w:rsid w:val="00823310"/>
    <w:rsid w:val="00826E67"/>
    <w:rsid w:val="008278F3"/>
    <w:rsid w:val="00827CCD"/>
    <w:rsid w:val="008307C5"/>
    <w:rsid w:val="00833405"/>
    <w:rsid w:val="00833C23"/>
    <w:rsid w:val="00834264"/>
    <w:rsid w:val="00836928"/>
    <w:rsid w:val="00837BD9"/>
    <w:rsid w:val="00837DF0"/>
    <w:rsid w:val="00841767"/>
    <w:rsid w:val="008441FD"/>
    <w:rsid w:val="0084439F"/>
    <w:rsid w:val="008453B2"/>
    <w:rsid w:val="00846F84"/>
    <w:rsid w:val="008524CC"/>
    <w:rsid w:val="00853780"/>
    <w:rsid w:val="008552EA"/>
    <w:rsid w:val="00856598"/>
    <w:rsid w:val="0085688E"/>
    <w:rsid w:val="008601F7"/>
    <w:rsid w:val="00860A33"/>
    <w:rsid w:val="00860AB0"/>
    <w:rsid w:val="00864268"/>
    <w:rsid w:val="0086763C"/>
    <w:rsid w:val="00870A63"/>
    <w:rsid w:val="0087538C"/>
    <w:rsid w:val="00876D9C"/>
    <w:rsid w:val="00877B81"/>
    <w:rsid w:val="00880418"/>
    <w:rsid w:val="008815F8"/>
    <w:rsid w:val="0088393E"/>
    <w:rsid w:val="0088423B"/>
    <w:rsid w:val="00884ADC"/>
    <w:rsid w:val="00884DDB"/>
    <w:rsid w:val="008854BD"/>
    <w:rsid w:val="00885A4F"/>
    <w:rsid w:val="008864EA"/>
    <w:rsid w:val="00886B35"/>
    <w:rsid w:val="00886F5A"/>
    <w:rsid w:val="00891719"/>
    <w:rsid w:val="00892AB5"/>
    <w:rsid w:val="008939F2"/>
    <w:rsid w:val="00894939"/>
    <w:rsid w:val="00894DC7"/>
    <w:rsid w:val="00895C70"/>
    <w:rsid w:val="008A112F"/>
    <w:rsid w:val="008A1C6C"/>
    <w:rsid w:val="008A23F6"/>
    <w:rsid w:val="008A2D85"/>
    <w:rsid w:val="008A2DB4"/>
    <w:rsid w:val="008A3E07"/>
    <w:rsid w:val="008A4469"/>
    <w:rsid w:val="008A6965"/>
    <w:rsid w:val="008A7133"/>
    <w:rsid w:val="008A7623"/>
    <w:rsid w:val="008B019C"/>
    <w:rsid w:val="008B0AD1"/>
    <w:rsid w:val="008B1C78"/>
    <w:rsid w:val="008B2376"/>
    <w:rsid w:val="008B2766"/>
    <w:rsid w:val="008B5AD8"/>
    <w:rsid w:val="008B6773"/>
    <w:rsid w:val="008B79E6"/>
    <w:rsid w:val="008C311B"/>
    <w:rsid w:val="008C3261"/>
    <w:rsid w:val="008C38E2"/>
    <w:rsid w:val="008C4480"/>
    <w:rsid w:val="008C5C6A"/>
    <w:rsid w:val="008C72A5"/>
    <w:rsid w:val="008C7F74"/>
    <w:rsid w:val="008D0058"/>
    <w:rsid w:val="008D05FD"/>
    <w:rsid w:val="008D3FC5"/>
    <w:rsid w:val="008D40BB"/>
    <w:rsid w:val="008D6FEE"/>
    <w:rsid w:val="008E0263"/>
    <w:rsid w:val="008E2401"/>
    <w:rsid w:val="008E2500"/>
    <w:rsid w:val="008E53CB"/>
    <w:rsid w:val="008E5511"/>
    <w:rsid w:val="008E5A3D"/>
    <w:rsid w:val="008E6062"/>
    <w:rsid w:val="008E608B"/>
    <w:rsid w:val="008F096F"/>
    <w:rsid w:val="008F25C3"/>
    <w:rsid w:val="008F2C6E"/>
    <w:rsid w:val="008F4828"/>
    <w:rsid w:val="008F4E24"/>
    <w:rsid w:val="008F52EF"/>
    <w:rsid w:val="008F6372"/>
    <w:rsid w:val="008F6C2D"/>
    <w:rsid w:val="008F7094"/>
    <w:rsid w:val="008F7D77"/>
    <w:rsid w:val="009010CA"/>
    <w:rsid w:val="0090621C"/>
    <w:rsid w:val="0090713D"/>
    <w:rsid w:val="00910A94"/>
    <w:rsid w:val="00911320"/>
    <w:rsid w:val="0091184F"/>
    <w:rsid w:val="00912603"/>
    <w:rsid w:val="00912915"/>
    <w:rsid w:val="00912CF1"/>
    <w:rsid w:val="00912E9C"/>
    <w:rsid w:val="00913587"/>
    <w:rsid w:val="00913C33"/>
    <w:rsid w:val="00914B9B"/>
    <w:rsid w:val="0091613C"/>
    <w:rsid w:val="009177EF"/>
    <w:rsid w:val="00917B6A"/>
    <w:rsid w:val="0092038B"/>
    <w:rsid w:val="00921A0E"/>
    <w:rsid w:val="0092355B"/>
    <w:rsid w:val="00923B52"/>
    <w:rsid w:val="00923ED6"/>
    <w:rsid w:val="00927B25"/>
    <w:rsid w:val="00932D52"/>
    <w:rsid w:val="0093302A"/>
    <w:rsid w:val="009351E8"/>
    <w:rsid w:val="00935D41"/>
    <w:rsid w:val="00937DD1"/>
    <w:rsid w:val="009406CA"/>
    <w:rsid w:val="00941F02"/>
    <w:rsid w:val="0094244D"/>
    <w:rsid w:val="009430DA"/>
    <w:rsid w:val="009434F9"/>
    <w:rsid w:val="0094455C"/>
    <w:rsid w:val="00945845"/>
    <w:rsid w:val="009477F6"/>
    <w:rsid w:val="00951C3C"/>
    <w:rsid w:val="00951E8C"/>
    <w:rsid w:val="00955A8C"/>
    <w:rsid w:val="00955CC3"/>
    <w:rsid w:val="00955D70"/>
    <w:rsid w:val="00955F49"/>
    <w:rsid w:val="009562F7"/>
    <w:rsid w:val="0095725B"/>
    <w:rsid w:val="009579EE"/>
    <w:rsid w:val="009600A7"/>
    <w:rsid w:val="00960C90"/>
    <w:rsid w:val="00962DE6"/>
    <w:rsid w:val="0096346C"/>
    <w:rsid w:val="00963DDD"/>
    <w:rsid w:val="00964523"/>
    <w:rsid w:val="00965EB1"/>
    <w:rsid w:val="0096798A"/>
    <w:rsid w:val="00973D74"/>
    <w:rsid w:val="00973DF6"/>
    <w:rsid w:val="0097403D"/>
    <w:rsid w:val="0097439A"/>
    <w:rsid w:val="009747AB"/>
    <w:rsid w:val="00975F47"/>
    <w:rsid w:val="009767DF"/>
    <w:rsid w:val="00976DA5"/>
    <w:rsid w:val="00977F8A"/>
    <w:rsid w:val="009802E3"/>
    <w:rsid w:val="009803BC"/>
    <w:rsid w:val="00984BBF"/>
    <w:rsid w:val="009861CF"/>
    <w:rsid w:val="00986918"/>
    <w:rsid w:val="00986C55"/>
    <w:rsid w:val="00990ABC"/>
    <w:rsid w:val="0099144D"/>
    <w:rsid w:val="00991A4B"/>
    <w:rsid w:val="0099495A"/>
    <w:rsid w:val="0099618B"/>
    <w:rsid w:val="00996198"/>
    <w:rsid w:val="0099622C"/>
    <w:rsid w:val="009A0354"/>
    <w:rsid w:val="009A07CC"/>
    <w:rsid w:val="009A3EF0"/>
    <w:rsid w:val="009A421C"/>
    <w:rsid w:val="009A4780"/>
    <w:rsid w:val="009A5EDF"/>
    <w:rsid w:val="009B177B"/>
    <w:rsid w:val="009B5C7F"/>
    <w:rsid w:val="009B63B5"/>
    <w:rsid w:val="009B7383"/>
    <w:rsid w:val="009B75A5"/>
    <w:rsid w:val="009B7E59"/>
    <w:rsid w:val="009C0185"/>
    <w:rsid w:val="009C0700"/>
    <w:rsid w:val="009C15EC"/>
    <w:rsid w:val="009C1B85"/>
    <w:rsid w:val="009C222A"/>
    <w:rsid w:val="009C2695"/>
    <w:rsid w:val="009C3F59"/>
    <w:rsid w:val="009C4458"/>
    <w:rsid w:val="009C500E"/>
    <w:rsid w:val="009C6F38"/>
    <w:rsid w:val="009C708A"/>
    <w:rsid w:val="009C721E"/>
    <w:rsid w:val="009D49AF"/>
    <w:rsid w:val="009E0721"/>
    <w:rsid w:val="009E09ED"/>
    <w:rsid w:val="009E1E07"/>
    <w:rsid w:val="009E7001"/>
    <w:rsid w:val="009E72F4"/>
    <w:rsid w:val="009E7A66"/>
    <w:rsid w:val="009E7B2D"/>
    <w:rsid w:val="009F0EF6"/>
    <w:rsid w:val="009F1272"/>
    <w:rsid w:val="009F13B9"/>
    <w:rsid w:val="009F179A"/>
    <w:rsid w:val="009F2C74"/>
    <w:rsid w:val="009F2E5A"/>
    <w:rsid w:val="009F4166"/>
    <w:rsid w:val="009F5D6E"/>
    <w:rsid w:val="009F6495"/>
    <w:rsid w:val="009F65D3"/>
    <w:rsid w:val="009F6C4D"/>
    <w:rsid w:val="00A02DF9"/>
    <w:rsid w:val="00A049BD"/>
    <w:rsid w:val="00A05516"/>
    <w:rsid w:val="00A073A5"/>
    <w:rsid w:val="00A07F87"/>
    <w:rsid w:val="00A12CEC"/>
    <w:rsid w:val="00A12DBD"/>
    <w:rsid w:val="00A15DA2"/>
    <w:rsid w:val="00A162B9"/>
    <w:rsid w:val="00A1684D"/>
    <w:rsid w:val="00A1723C"/>
    <w:rsid w:val="00A1760B"/>
    <w:rsid w:val="00A17B91"/>
    <w:rsid w:val="00A21ED5"/>
    <w:rsid w:val="00A2317A"/>
    <w:rsid w:val="00A31589"/>
    <w:rsid w:val="00A33485"/>
    <w:rsid w:val="00A33EAC"/>
    <w:rsid w:val="00A34006"/>
    <w:rsid w:val="00A37790"/>
    <w:rsid w:val="00A4030B"/>
    <w:rsid w:val="00A40544"/>
    <w:rsid w:val="00A4109D"/>
    <w:rsid w:val="00A411BE"/>
    <w:rsid w:val="00A41F8E"/>
    <w:rsid w:val="00A42D7F"/>
    <w:rsid w:val="00A45657"/>
    <w:rsid w:val="00A45B68"/>
    <w:rsid w:val="00A46E7E"/>
    <w:rsid w:val="00A519A8"/>
    <w:rsid w:val="00A51DB6"/>
    <w:rsid w:val="00A527D2"/>
    <w:rsid w:val="00A52883"/>
    <w:rsid w:val="00A52C87"/>
    <w:rsid w:val="00A54503"/>
    <w:rsid w:val="00A549BA"/>
    <w:rsid w:val="00A55D07"/>
    <w:rsid w:val="00A55E28"/>
    <w:rsid w:val="00A563B8"/>
    <w:rsid w:val="00A565D7"/>
    <w:rsid w:val="00A57F8D"/>
    <w:rsid w:val="00A611B4"/>
    <w:rsid w:val="00A61CEB"/>
    <w:rsid w:val="00A62219"/>
    <w:rsid w:val="00A63137"/>
    <w:rsid w:val="00A645B5"/>
    <w:rsid w:val="00A64BA8"/>
    <w:rsid w:val="00A6542B"/>
    <w:rsid w:val="00A65DED"/>
    <w:rsid w:val="00A65F09"/>
    <w:rsid w:val="00A660B0"/>
    <w:rsid w:val="00A67866"/>
    <w:rsid w:val="00A67C95"/>
    <w:rsid w:val="00A70050"/>
    <w:rsid w:val="00A70110"/>
    <w:rsid w:val="00A70888"/>
    <w:rsid w:val="00A723B1"/>
    <w:rsid w:val="00A73011"/>
    <w:rsid w:val="00A76042"/>
    <w:rsid w:val="00A82CF5"/>
    <w:rsid w:val="00A83E02"/>
    <w:rsid w:val="00A84AA7"/>
    <w:rsid w:val="00A85AC7"/>
    <w:rsid w:val="00A85EF6"/>
    <w:rsid w:val="00A86737"/>
    <w:rsid w:val="00A9051B"/>
    <w:rsid w:val="00A9062D"/>
    <w:rsid w:val="00A922C0"/>
    <w:rsid w:val="00A97506"/>
    <w:rsid w:val="00A97782"/>
    <w:rsid w:val="00AA130A"/>
    <w:rsid w:val="00AA161B"/>
    <w:rsid w:val="00AA27A0"/>
    <w:rsid w:val="00AA4C13"/>
    <w:rsid w:val="00AB1B3F"/>
    <w:rsid w:val="00AB6962"/>
    <w:rsid w:val="00AB6AA2"/>
    <w:rsid w:val="00AC3407"/>
    <w:rsid w:val="00AC3474"/>
    <w:rsid w:val="00AC44E6"/>
    <w:rsid w:val="00AC5295"/>
    <w:rsid w:val="00AC7155"/>
    <w:rsid w:val="00AC762F"/>
    <w:rsid w:val="00AD0CBD"/>
    <w:rsid w:val="00AD1332"/>
    <w:rsid w:val="00AD6390"/>
    <w:rsid w:val="00AD7FCE"/>
    <w:rsid w:val="00AE055E"/>
    <w:rsid w:val="00AE07F3"/>
    <w:rsid w:val="00AE435B"/>
    <w:rsid w:val="00AE4763"/>
    <w:rsid w:val="00AE595B"/>
    <w:rsid w:val="00AE5F59"/>
    <w:rsid w:val="00AF171D"/>
    <w:rsid w:val="00AF3539"/>
    <w:rsid w:val="00AF383F"/>
    <w:rsid w:val="00AF4233"/>
    <w:rsid w:val="00AF42D1"/>
    <w:rsid w:val="00AF4D02"/>
    <w:rsid w:val="00AF4DA7"/>
    <w:rsid w:val="00AF556C"/>
    <w:rsid w:val="00AF5D23"/>
    <w:rsid w:val="00AF5E8C"/>
    <w:rsid w:val="00AF646E"/>
    <w:rsid w:val="00AF6991"/>
    <w:rsid w:val="00AF77BF"/>
    <w:rsid w:val="00B00056"/>
    <w:rsid w:val="00B01A61"/>
    <w:rsid w:val="00B02EE4"/>
    <w:rsid w:val="00B040AF"/>
    <w:rsid w:val="00B04FAB"/>
    <w:rsid w:val="00B06B35"/>
    <w:rsid w:val="00B1089B"/>
    <w:rsid w:val="00B127DB"/>
    <w:rsid w:val="00B132EA"/>
    <w:rsid w:val="00B13891"/>
    <w:rsid w:val="00B204E3"/>
    <w:rsid w:val="00B22033"/>
    <w:rsid w:val="00B22EAF"/>
    <w:rsid w:val="00B22FC2"/>
    <w:rsid w:val="00B243C3"/>
    <w:rsid w:val="00B26696"/>
    <w:rsid w:val="00B31464"/>
    <w:rsid w:val="00B32571"/>
    <w:rsid w:val="00B33F14"/>
    <w:rsid w:val="00B33F8F"/>
    <w:rsid w:val="00B34582"/>
    <w:rsid w:val="00B35011"/>
    <w:rsid w:val="00B35F3D"/>
    <w:rsid w:val="00B36B4A"/>
    <w:rsid w:val="00B40497"/>
    <w:rsid w:val="00B41752"/>
    <w:rsid w:val="00B426A9"/>
    <w:rsid w:val="00B4579C"/>
    <w:rsid w:val="00B45F73"/>
    <w:rsid w:val="00B531C1"/>
    <w:rsid w:val="00B547AE"/>
    <w:rsid w:val="00B566CA"/>
    <w:rsid w:val="00B62AF2"/>
    <w:rsid w:val="00B63DF6"/>
    <w:rsid w:val="00B6583E"/>
    <w:rsid w:val="00B65E9A"/>
    <w:rsid w:val="00B67896"/>
    <w:rsid w:val="00B7160C"/>
    <w:rsid w:val="00B71D63"/>
    <w:rsid w:val="00B75EE6"/>
    <w:rsid w:val="00B763C6"/>
    <w:rsid w:val="00B76E94"/>
    <w:rsid w:val="00B77171"/>
    <w:rsid w:val="00B77E9E"/>
    <w:rsid w:val="00B81029"/>
    <w:rsid w:val="00B84D9B"/>
    <w:rsid w:val="00B852C5"/>
    <w:rsid w:val="00B86A25"/>
    <w:rsid w:val="00B86F06"/>
    <w:rsid w:val="00B876D3"/>
    <w:rsid w:val="00B92E9E"/>
    <w:rsid w:val="00B9384A"/>
    <w:rsid w:val="00B93ADB"/>
    <w:rsid w:val="00B9561F"/>
    <w:rsid w:val="00B964AC"/>
    <w:rsid w:val="00B97A4F"/>
    <w:rsid w:val="00B97F9C"/>
    <w:rsid w:val="00BA0CDC"/>
    <w:rsid w:val="00BA3028"/>
    <w:rsid w:val="00BA3504"/>
    <w:rsid w:val="00BA3C48"/>
    <w:rsid w:val="00BA46B2"/>
    <w:rsid w:val="00BA78F4"/>
    <w:rsid w:val="00BB03AF"/>
    <w:rsid w:val="00BB3D65"/>
    <w:rsid w:val="00BB41C5"/>
    <w:rsid w:val="00BB6185"/>
    <w:rsid w:val="00BB7089"/>
    <w:rsid w:val="00BB7662"/>
    <w:rsid w:val="00BC01E0"/>
    <w:rsid w:val="00BC30D1"/>
    <w:rsid w:val="00BC3D0B"/>
    <w:rsid w:val="00BC5AFF"/>
    <w:rsid w:val="00BC62BD"/>
    <w:rsid w:val="00BC694C"/>
    <w:rsid w:val="00BD0648"/>
    <w:rsid w:val="00BD0CDA"/>
    <w:rsid w:val="00BD1E8D"/>
    <w:rsid w:val="00BD5278"/>
    <w:rsid w:val="00BD5DDD"/>
    <w:rsid w:val="00BD6030"/>
    <w:rsid w:val="00BD734A"/>
    <w:rsid w:val="00BE1A60"/>
    <w:rsid w:val="00BE3AF1"/>
    <w:rsid w:val="00BE4A96"/>
    <w:rsid w:val="00BE549D"/>
    <w:rsid w:val="00BE5CB5"/>
    <w:rsid w:val="00BF0F66"/>
    <w:rsid w:val="00BF1F71"/>
    <w:rsid w:val="00BF30C6"/>
    <w:rsid w:val="00BF32E5"/>
    <w:rsid w:val="00BF6FEA"/>
    <w:rsid w:val="00BF71C6"/>
    <w:rsid w:val="00BF7AFA"/>
    <w:rsid w:val="00C0225B"/>
    <w:rsid w:val="00C023E7"/>
    <w:rsid w:val="00C04647"/>
    <w:rsid w:val="00C048CD"/>
    <w:rsid w:val="00C048E6"/>
    <w:rsid w:val="00C0746F"/>
    <w:rsid w:val="00C107B3"/>
    <w:rsid w:val="00C11190"/>
    <w:rsid w:val="00C1552C"/>
    <w:rsid w:val="00C166CA"/>
    <w:rsid w:val="00C170DB"/>
    <w:rsid w:val="00C17E62"/>
    <w:rsid w:val="00C17EAC"/>
    <w:rsid w:val="00C20EA9"/>
    <w:rsid w:val="00C228C2"/>
    <w:rsid w:val="00C22A01"/>
    <w:rsid w:val="00C2529C"/>
    <w:rsid w:val="00C26F0F"/>
    <w:rsid w:val="00C30E91"/>
    <w:rsid w:val="00C3452D"/>
    <w:rsid w:val="00C34FAB"/>
    <w:rsid w:val="00C375DA"/>
    <w:rsid w:val="00C37B60"/>
    <w:rsid w:val="00C417FA"/>
    <w:rsid w:val="00C43D58"/>
    <w:rsid w:val="00C4426B"/>
    <w:rsid w:val="00C47756"/>
    <w:rsid w:val="00C50D6D"/>
    <w:rsid w:val="00C51B66"/>
    <w:rsid w:val="00C554DF"/>
    <w:rsid w:val="00C5659F"/>
    <w:rsid w:val="00C56B81"/>
    <w:rsid w:val="00C570D8"/>
    <w:rsid w:val="00C575C3"/>
    <w:rsid w:val="00C605C0"/>
    <w:rsid w:val="00C607B2"/>
    <w:rsid w:val="00C6273B"/>
    <w:rsid w:val="00C6321D"/>
    <w:rsid w:val="00C63921"/>
    <w:rsid w:val="00C647B8"/>
    <w:rsid w:val="00C6484B"/>
    <w:rsid w:val="00C64B4E"/>
    <w:rsid w:val="00C64DD5"/>
    <w:rsid w:val="00C657C6"/>
    <w:rsid w:val="00C65A7C"/>
    <w:rsid w:val="00C66F73"/>
    <w:rsid w:val="00C67F18"/>
    <w:rsid w:val="00C70955"/>
    <w:rsid w:val="00C71363"/>
    <w:rsid w:val="00C7174F"/>
    <w:rsid w:val="00C71C05"/>
    <w:rsid w:val="00C72653"/>
    <w:rsid w:val="00C72DDB"/>
    <w:rsid w:val="00C747F3"/>
    <w:rsid w:val="00C749C3"/>
    <w:rsid w:val="00C751E3"/>
    <w:rsid w:val="00C76690"/>
    <w:rsid w:val="00C76A4B"/>
    <w:rsid w:val="00C77956"/>
    <w:rsid w:val="00C77EAB"/>
    <w:rsid w:val="00C80908"/>
    <w:rsid w:val="00C80B43"/>
    <w:rsid w:val="00C8243A"/>
    <w:rsid w:val="00C83E37"/>
    <w:rsid w:val="00C85573"/>
    <w:rsid w:val="00C85A5E"/>
    <w:rsid w:val="00C85C87"/>
    <w:rsid w:val="00C90653"/>
    <w:rsid w:val="00C91C59"/>
    <w:rsid w:val="00C926CD"/>
    <w:rsid w:val="00C94577"/>
    <w:rsid w:val="00C977AF"/>
    <w:rsid w:val="00C97974"/>
    <w:rsid w:val="00CA085D"/>
    <w:rsid w:val="00CA0B75"/>
    <w:rsid w:val="00CA15A8"/>
    <w:rsid w:val="00CA21CF"/>
    <w:rsid w:val="00CA2D4E"/>
    <w:rsid w:val="00CA3136"/>
    <w:rsid w:val="00CA33C2"/>
    <w:rsid w:val="00CA43B2"/>
    <w:rsid w:val="00CA46AC"/>
    <w:rsid w:val="00CA4C4B"/>
    <w:rsid w:val="00CA5CA5"/>
    <w:rsid w:val="00CA62C9"/>
    <w:rsid w:val="00CA68F3"/>
    <w:rsid w:val="00CA6E38"/>
    <w:rsid w:val="00CB3F78"/>
    <w:rsid w:val="00CB4377"/>
    <w:rsid w:val="00CB53BA"/>
    <w:rsid w:val="00CB66B2"/>
    <w:rsid w:val="00CB66FE"/>
    <w:rsid w:val="00CC0593"/>
    <w:rsid w:val="00CC0D5F"/>
    <w:rsid w:val="00CC19F8"/>
    <w:rsid w:val="00CC1C93"/>
    <w:rsid w:val="00CC358D"/>
    <w:rsid w:val="00CC360C"/>
    <w:rsid w:val="00CC6497"/>
    <w:rsid w:val="00CD1EB9"/>
    <w:rsid w:val="00CD459C"/>
    <w:rsid w:val="00CD588E"/>
    <w:rsid w:val="00CE25B6"/>
    <w:rsid w:val="00CE7AA2"/>
    <w:rsid w:val="00CE7B1A"/>
    <w:rsid w:val="00CF203D"/>
    <w:rsid w:val="00CF2916"/>
    <w:rsid w:val="00CF41F5"/>
    <w:rsid w:val="00CF4682"/>
    <w:rsid w:val="00CF5DE8"/>
    <w:rsid w:val="00CF6404"/>
    <w:rsid w:val="00CF688B"/>
    <w:rsid w:val="00D017C7"/>
    <w:rsid w:val="00D03DC2"/>
    <w:rsid w:val="00D0539D"/>
    <w:rsid w:val="00D07E86"/>
    <w:rsid w:val="00D113F3"/>
    <w:rsid w:val="00D11FA9"/>
    <w:rsid w:val="00D12215"/>
    <w:rsid w:val="00D13A3D"/>
    <w:rsid w:val="00D16F0B"/>
    <w:rsid w:val="00D201E8"/>
    <w:rsid w:val="00D205FA"/>
    <w:rsid w:val="00D20EB9"/>
    <w:rsid w:val="00D21B12"/>
    <w:rsid w:val="00D239ED"/>
    <w:rsid w:val="00D254DD"/>
    <w:rsid w:val="00D263AC"/>
    <w:rsid w:val="00D26BE0"/>
    <w:rsid w:val="00D26F31"/>
    <w:rsid w:val="00D27262"/>
    <w:rsid w:val="00D313A1"/>
    <w:rsid w:val="00D320CE"/>
    <w:rsid w:val="00D32DFB"/>
    <w:rsid w:val="00D3371D"/>
    <w:rsid w:val="00D33916"/>
    <w:rsid w:val="00D348A7"/>
    <w:rsid w:val="00D409E6"/>
    <w:rsid w:val="00D41573"/>
    <w:rsid w:val="00D4159F"/>
    <w:rsid w:val="00D41636"/>
    <w:rsid w:val="00D41EAF"/>
    <w:rsid w:val="00D4234E"/>
    <w:rsid w:val="00D4280C"/>
    <w:rsid w:val="00D441B4"/>
    <w:rsid w:val="00D44A32"/>
    <w:rsid w:val="00D4508C"/>
    <w:rsid w:val="00D4678E"/>
    <w:rsid w:val="00D47824"/>
    <w:rsid w:val="00D50530"/>
    <w:rsid w:val="00D50FAC"/>
    <w:rsid w:val="00D510FD"/>
    <w:rsid w:val="00D51D30"/>
    <w:rsid w:val="00D53961"/>
    <w:rsid w:val="00D5528B"/>
    <w:rsid w:val="00D60182"/>
    <w:rsid w:val="00D60947"/>
    <w:rsid w:val="00D61E5E"/>
    <w:rsid w:val="00D6234F"/>
    <w:rsid w:val="00D64EEF"/>
    <w:rsid w:val="00D65F4E"/>
    <w:rsid w:val="00D662E4"/>
    <w:rsid w:val="00D66753"/>
    <w:rsid w:val="00D66D0F"/>
    <w:rsid w:val="00D70BB2"/>
    <w:rsid w:val="00D72772"/>
    <w:rsid w:val="00D72C04"/>
    <w:rsid w:val="00D730EC"/>
    <w:rsid w:val="00D73F21"/>
    <w:rsid w:val="00D743CE"/>
    <w:rsid w:val="00D759AD"/>
    <w:rsid w:val="00D759E5"/>
    <w:rsid w:val="00D75B35"/>
    <w:rsid w:val="00D77119"/>
    <w:rsid w:val="00D8048C"/>
    <w:rsid w:val="00D816BF"/>
    <w:rsid w:val="00D81CA6"/>
    <w:rsid w:val="00D834DA"/>
    <w:rsid w:val="00D8511D"/>
    <w:rsid w:val="00D852C7"/>
    <w:rsid w:val="00D85310"/>
    <w:rsid w:val="00D85A0E"/>
    <w:rsid w:val="00D87C67"/>
    <w:rsid w:val="00D9057B"/>
    <w:rsid w:val="00D9209C"/>
    <w:rsid w:val="00D939A6"/>
    <w:rsid w:val="00D94A6C"/>
    <w:rsid w:val="00D95863"/>
    <w:rsid w:val="00D95874"/>
    <w:rsid w:val="00D973D2"/>
    <w:rsid w:val="00D97CE5"/>
    <w:rsid w:val="00DA05F3"/>
    <w:rsid w:val="00DA07FB"/>
    <w:rsid w:val="00DA104A"/>
    <w:rsid w:val="00DA1915"/>
    <w:rsid w:val="00DA3093"/>
    <w:rsid w:val="00DA3B71"/>
    <w:rsid w:val="00DA3F59"/>
    <w:rsid w:val="00DA48B4"/>
    <w:rsid w:val="00DB0BA9"/>
    <w:rsid w:val="00DB27A4"/>
    <w:rsid w:val="00DB2D86"/>
    <w:rsid w:val="00DB2E86"/>
    <w:rsid w:val="00DB3ACD"/>
    <w:rsid w:val="00DB6BD1"/>
    <w:rsid w:val="00DB6F6F"/>
    <w:rsid w:val="00DB70BA"/>
    <w:rsid w:val="00DB77C6"/>
    <w:rsid w:val="00DB78BA"/>
    <w:rsid w:val="00DC0E09"/>
    <w:rsid w:val="00DC24DD"/>
    <w:rsid w:val="00DC42CC"/>
    <w:rsid w:val="00DC612B"/>
    <w:rsid w:val="00DC78DA"/>
    <w:rsid w:val="00DD0226"/>
    <w:rsid w:val="00DD0BF1"/>
    <w:rsid w:val="00DD1087"/>
    <w:rsid w:val="00DD2AD7"/>
    <w:rsid w:val="00DD3795"/>
    <w:rsid w:val="00DD396B"/>
    <w:rsid w:val="00DD3E8B"/>
    <w:rsid w:val="00DD5AA1"/>
    <w:rsid w:val="00DD71F3"/>
    <w:rsid w:val="00DD7BB5"/>
    <w:rsid w:val="00DD7BE4"/>
    <w:rsid w:val="00DE008E"/>
    <w:rsid w:val="00DE08F8"/>
    <w:rsid w:val="00DE14C0"/>
    <w:rsid w:val="00DE2482"/>
    <w:rsid w:val="00DE2F67"/>
    <w:rsid w:val="00DE5B54"/>
    <w:rsid w:val="00DF4897"/>
    <w:rsid w:val="00DF51C5"/>
    <w:rsid w:val="00DF5FA5"/>
    <w:rsid w:val="00DF6085"/>
    <w:rsid w:val="00E00B97"/>
    <w:rsid w:val="00E0138F"/>
    <w:rsid w:val="00E019BF"/>
    <w:rsid w:val="00E01F1D"/>
    <w:rsid w:val="00E02B82"/>
    <w:rsid w:val="00E02E15"/>
    <w:rsid w:val="00E03722"/>
    <w:rsid w:val="00E0381E"/>
    <w:rsid w:val="00E040A8"/>
    <w:rsid w:val="00E05D6E"/>
    <w:rsid w:val="00E12CA2"/>
    <w:rsid w:val="00E164C5"/>
    <w:rsid w:val="00E17C7F"/>
    <w:rsid w:val="00E17FDF"/>
    <w:rsid w:val="00E23112"/>
    <w:rsid w:val="00E23765"/>
    <w:rsid w:val="00E255F8"/>
    <w:rsid w:val="00E25E6D"/>
    <w:rsid w:val="00E27706"/>
    <w:rsid w:val="00E32233"/>
    <w:rsid w:val="00E32257"/>
    <w:rsid w:val="00E33016"/>
    <w:rsid w:val="00E33346"/>
    <w:rsid w:val="00E34351"/>
    <w:rsid w:val="00E370B1"/>
    <w:rsid w:val="00E411E9"/>
    <w:rsid w:val="00E4300D"/>
    <w:rsid w:val="00E47118"/>
    <w:rsid w:val="00E47E02"/>
    <w:rsid w:val="00E52564"/>
    <w:rsid w:val="00E55841"/>
    <w:rsid w:val="00E56300"/>
    <w:rsid w:val="00E62421"/>
    <w:rsid w:val="00E649C9"/>
    <w:rsid w:val="00E67BBE"/>
    <w:rsid w:val="00E72DB1"/>
    <w:rsid w:val="00E73FAC"/>
    <w:rsid w:val="00E741B5"/>
    <w:rsid w:val="00E7535E"/>
    <w:rsid w:val="00E753E1"/>
    <w:rsid w:val="00E75656"/>
    <w:rsid w:val="00E767D4"/>
    <w:rsid w:val="00E769BB"/>
    <w:rsid w:val="00E773A4"/>
    <w:rsid w:val="00E809FA"/>
    <w:rsid w:val="00E81452"/>
    <w:rsid w:val="00E818AE"/>
    <w:rsid w:val="00E81E61"/>
    <w:rsid w:val="00E825DA"/>
    <w:rsid w:val="00E865C3"/>
    <w:rsid w:val="00E86C58"/>
    <w:rsid w:val="00E86C72"/>
    <w:rsid w:val="00E8792A"/>
    <w:rsid w:val="00E9030E"/>
    <w:rsid w:val="00E903EC"/>
    <w:rsid w:val="00E91983"/>
    <w:rsid w:val="00E9268C"/>
    <w:rsid w:val="00E93308"/>
    <w:rsid w:val="00E95936"/>
    <w:rsid w:val="00E95D87"/>
    <w:rsid w:val="00E97AC3"/>
    <w:rsid w:val="00EA20DF"/>
    <w:rsid w:val="00EA216D"/>
    <w:rsid w:val="00EA2B38"/>
    <w:rsid w:val="00EA3B3B"/>
    <w:rsid w:val="00EA4C07"/>
    <w:rsid w:val="00EA5FBC"/>
    <w:rsid w:val="00EA704B"/>
    <w:rsid w:val="00EB2299"/>
    <w:rsid w:val="00EB4049"/>
    <w:rsid w:val="00EB641A"/>
    <w:rsid w:val="00EC04C3"/>
    <w:rsid w:val="00EC07F1"/>
    <w:rsid w:val="00EC18A9"/>
    <w:rsid w:val="00EC18B0"/>
    <w:rsid w:val="00EC1B80"/>
    <w:rsid w:val="00EC3D46"/>
    <w:rsid w:val="00EC473F"/>
    <w:rsid w:val="00EC4973"/>
    <w:rsid w:val="00EC575B"/>
    <w:rsid w:val="00EC6F56"/>
    <w:rsid w:val="00EC76A1"/>
    <w:rsid w:val="00ED168F"/>
    <w:rsid w:val="00ED196D"/>
    <w:rsid w:val="00ED1AA5"/>
    <w:rsid w:val="00ED451A"/>
    <w:rsid w:val="00ED514D"/>
    <w:rsid w:val="00ED53B5"/>
    <w:rsid w:val="00EE083D"/>
    <w:rsid w:val="00EE0C03"/>
    <w:rsid w:val="00EE30C7"/>
    <w:rsid w:val="00EE3A3F"/>
    <w:rsid w:val="00EE54A7"/>
    <w:rsid w:val="00EE5CAC"/>
    <w:rsid w:val="00EF4637"/>
    <w:rsid w:val="00EF4BF7"/>
    <w:rsid w:val="00EF4E1E"/>
    <w:rsid w:val="00EF557E"/>
    <w:rsid w:val="00EF5853"/>
    <w:rsid w:val="00F01003"/>
    <w:rsid w:val="00F02362"/>
    <w:rsid w:val="00F02A1B"/>
    <w:rsid w:val="00F1100D"/>
    <w:rsid w:val="00F11494"/>
    <w:rsid w:val="00F12E87"/>
    <w:rsid w:val="00F132B7"/>
    <w:rsid w:val="00F13376"/>
    <w:rsid w:val="00F1410A"/>
    <w:rsid w:val="00F14C29"/>
    <w:rsid w:val="00F15E68"/>
    <w:rsid w:val="00F161D8"/>
    <w:rsid w:val="00F24E31"/>
    <w:rsid w:val="00F305CF"/>
    <w:rsid w:val="00F30FD8"/>
    <w:rsid w:val="00F31DC9"/>
    <w:rsid w:val="00F32089"/>
    <w:rsid w:val="00F32B19"/>
    <w:rsid w:val="00F3547C"/>
    <w:rsid w:val="00F359EC"/>
    <w:rsid w:val="00F36E80"/>
    <w:rsid w:val="00F377BC"/>
    <w:rsid w:val="00F40C29"/>
    <w:rsid w:val="00F414D0"/>
    <w:rsid w:val="00F41F0E"/>
    <w:rsid w:val="00F42315"/>
    <w:rsid w:val="00F42531"/>
    <w:rsid w:val="00F42C21"/>
    <w:rsid w:val="00F45116"/>
    <w:rsid w:val="00F479CA"/>
    <w:rsid w:val="00F517A1"/>
    <w:rsid w:val="00F5255C"/>
    <w:rsid w:val="00F533E0"/>
    <w:rsid w:val="00F54C7A"/>
    <w:rsid w:val="00F55EC4"/>
    <w:rsid w:val="00F563D8"/>
    <w:rsid w:val="00F579EE"/>
    <w:rsid w:val="00F601B6"/>
    <w:rsid w:val="00F6041B"/>
    <w:rsid w:val="00F61DD9"/>
    <w:rsid w:val="00F64295"/>
    <w:rsid w:val="00F64996"/>
    <w:rsid w:val="00F6584B"/>
    <w:rsid w:val="00F65C3A"/>
    <w:rsid w:val="00F66D6E"/>
    <w:rsid w:val="00F67E20"/>
    <w:rsid w:val="00F70834"/>
    <w:rsid w:val="00F740C9"/>
    <w:rsid w:val="00F75EE9"/>
    <w:rsid w:val="00F76BDA"/>
    <w:rsid w:val="00F771E0"/>
    <w:rsid w:val="00F77CF3"/>
    <w:rsid w:val="00F8049C"/>
    <w:rsid w:val="00F81391"/>
    <w:rsid w:val="00F81688"/>
    <w:rsid w:val="00F81CB1"/>
    <w:rsid w:val="00F82E52"/>
    <w:rsid w:val="00F834EF"/>
    <w:rsid w:val="00F83F3C"/>
    <w:rsid w:val="00F853CA"/>
    <w:rsid w:val="00F8688E"/>
    <w:rsid w:val="00F908F3"/>
    <w:rsid w:val="00F916DF"/>
    <w:rsid w:val="00F91F24"/>
    <w:rsid w:val="00F92724"/>
    <w:rsid w:val="00F92A6D"/>
    <w:rsid w:val="00F937D9"/>
    <w:rsid w:val="00F941BD"/>
    <w:rsid w:val="00F9522A"/>
    <w:rsid w:val="00F96877"/>
    <w:rsid w:val="00F9724B"/>
    <w:rsid w:val="00F97D08"/>
    <w:rsid w:val="00FA483D"/>
    <w:rsid w:val="00FA49CE"/>
    <w:rsid w:val="00FA679B"/>
    <w:rsid w:val="00FA6FED"/>
    <w:rsid w:val="00FA751C"/>
    <w:rsid w:val="00FB2AE7"/>
    <w:rsid w:val="00FB2C5C"/>
    <w:rsid w:val="00FB5663"/>
    <w:rsid w:val="00FB5DE4"/>
    <w:rsid w:val="00FB5E92"/>
    <w:rsid w:val="00FB629E"/>
    <w:rsid w:val="00FC1398"/>
    <w:rsid w:val="00FC2F85"/>
    <w:rsid w:val="00FC5D60"/>
    <w:rsid w:val="00FC67F2"/>
    <w:rsid w:val="00FC6A28"/>
    <w:rsid w:val="00FC797F"/>
    <w:rsid w:val="00FD04CE"/>
    <w:rsid w:val="00FD0C1B"/>
    <w:rsid w:val="00FD30EA"/>
    <w:rsid w:val="00FD44BC"/>
    <w:rsid w:val="00FD4882"/>
    <w:rsid w:val="00FD4CBE"/>
    <w:rsid w:val="00FD6257"/>
    <w:rsid w:val="00FD7D1F"/>
    <w:rsid w:val="00FE1F72"/>
    <w:rsid w:val="00FE24DE"/>
    <w:rsid w:val="00FE28F9"/>
    <w:rsid w:val="00FE38A9"/>
    <w:rsid w:val="00FE3BC0"/>
    <w:rsid w:val="00FE6350"/>
    <w:rsid w:val="00FE7A8A"/>
    <w:rsid w:val="00FF21D4"/>
    <w:rsid w:val="00FF44EA"/>
    <w:rsid w:val="00FF5084"/>
    <w:rsid w:val="00FF50E7"/>
    <w:rsid w:val="00FF64C6"/>
    <w:rsid w:val="00FF7888"/>
    <w:rsid w:val="00FF7A64"/>
    <w:rsid w:val="1C964E94"/>
    <w:rsid w:val="6921299F"/>
    <w:rsid w:val="7B9264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7AD2129"/>
  <w15:docId w15:val="{8E2ADB23-9328-4675-8782-1C18C6DF2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65DED"/>
  </w:style>
  <w:style w:type="paragraph" w:styleId="Heading1">
    <w:name w:val="heading 1"/>
    <w:basedOn w:val="Normal"/>
    <w:next w:val="Normal"/>
    <w:link w:val="Heading1Char"/>
    <w:uiPriority w:val="9"/>
    <w:qFormat/>
    <w:rsid w:val="00A65DED"/>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A65DED"/>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A65DED"/>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A65DED"/>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A65DED"/>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A65DED"/>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A65DED"/>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A65DED"/>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A65DED"/>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ullet Number,List Paragraph1,lp1,lp11,List Paragraph11,Bullet 1,Use Case List Paragraph,List Paragraph Char Char,Equipment,numbered,List 1 Paragraph,Colorful List - Accent 11,List Paragraph111,Figure_name,Numbered Indented Text,Heading2"/>
    <w:basedOn w:val="Normal"/>
    <w:link w:val="ListParagraphChar"/>
    <w:uiPriority w:val="34"/>
    <w:qFormat/>
    <w:rsid w:val="00A65DED"/>
    <w:pPr>
      <w:ind w:left="720"/>
      <w:contextualSpacing/>
    </w:pPr>
  </w:style>
  <w:style w:type="table" w:styleId="TableGrid">
    <w:name w:val="Table Grid"/>
    <w:aliases w:val="Tabla Microsoft Servicios,Deloitte"/>
    <w:basedOn w:val="TableNormal"/>
    <w:uiPriority w:val="39"/>
    <w:rsid w:val="00E01F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97A4F"/>
    <w:pPr>
      <w:spacing w:after="0" w:line="240" w:lineRule="auto"/>
    </w:pPr>
    <w:rPr>
      <w:rFonts w:ascii="Times New Roman" w:eastAsiaTheme="minorHAnsi" w:hAnsi="Times New Roman"/>
      <w:sz w:val="24"/>
      <w:szCs w:val="24"/>
    </w:rPr>
  </w:style>
  <w:style w:type="character" w:customStyle="1" w:styleId="zm-spellcheck-misspelled">
    <w:name w:val="zm-spellcheck-misspelled"/>
    <w:basedOn w:val="DefaultParagraphFont"/>
    <w:rsid w:val="00B97A4F"/>
  </w:style>
  <w:style w:type="character" w:customStyle="1" w:styleId="zm-spellcheck-fixed">
    <w:name w:val="zm-spellcheck-fixed"/>
    <w:basedOn w:val="DefaultParagraphFont"/>
    <w:rsid w:val="00B97A4F"/>
  </w:style>
  <w:style w:type="paragraph" w:styleId="BalloonText">
    <w:name w:val="Balloon Text"/>
    <w:basedOn w:val="Normal"/>
    <w:link w:val="BalloonTextChar"/>
    <w:uiPriority w:val="99"/>
    <w:semiHidden/>
    <w:unhideWhenUsed/>
    <w:rsid w:val="00D852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52C7"/>
    <w:rPr>
      <w:rFonts w:ascii="Tahoma" w:eastAsia="Calibri" w:hAnsi="Tahoma" w:cs="Tahoma"/>
      <w:sz w:val="16"/>
      <w:szCs w:val="16"/>
    </w:rPr>
  </w:style>
  <w:style w:type="paragraph" w:styleId="Header">
    <w:name w:val="header"/>
    <w:basedOn w:val="Normal"/>
    <w:link w:val="HeaderChar"/>
    <w:uiPriority w:val="99"/>
    <w:unhideWhenUsed/>
    <w:rsid w:val="00637F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7FB4"/>
    <w:rPr>
      <w:rFonts w:ascii="Calibri" w:eastAsia="Calibri" w:hAnsi="Calibri" w:cs="Times New Roman"/>
    </w:rPr>
  </w:style>
  <w:style w:type="paragraph" w:styleId="Footer">
    <w:name w:val="footer"/>
    <w:basedOn w:val="Normal"/>
    <w:link w:val="FooterChar"/>
    <w:uiPriority w:val="99"/>
    <w:unhideWhenUsed/>
    <w:rsid w:val="00637F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7FB4"/>
    <w:rPr>
      <w:rFonts w:ascii="Calibri" w:eastAsia="Calibri" w:hAnsi="Calibri" w:cs="Times New Roman"/>
    </w:rPr>
  </w:style>
  <w:style w:type="paragraph" w:styleId="BodyText">
    <w:name w:val="Body Text"/>
    <w:basedOn w:val="Normal"/>
    <w:link w:val="BodyTextChar"/>
    <w:uiPriority w:val="99"/>
    <w:unhideWhenUsed/>
    <w:rsid w:val="00B81029"/>
    <w:pPr>
      <w:spacing w:after="240" w:line="240" w:lineRule="auto"/>
    </w:pPr>
    <w:rPr>
      <w:rFonts w:ascii="Garamond" w:eastAsiaTheme="minorHAnsi" w:hAnsi="Garamond"/>
      <w:sz w:val="24"/>
    </w:rPr>
  </w:style>
  <w:style w:type="character" w:customStyle="1" w:styleId="BodyTextChar">
    <w:name w:val="Body Text Char"/>
    <w:basedOn w:val="DefaultParagraphFont"/>
    <w:link w:val="BodyText"/>
    <w:uiPriority w:val="99"/>
    <w:rsid w:val="00B81029"/>
    <w:rPr>
      <w:rFonts w:ascii="Garamond" w:hAnsi="Garamond"/>
      <w:sz w:val="24"/>
    </w:rPr>
  </w:style>
  <w:style w:type="character" w:customStyle="1" w:styleId="Heading2Char">
    <w:name w:val="Heading 2 Char"/>
    <w:basedOn w:val="DefaultParagraphFont"/>
    <w:link w:val="Heading2"/>
    <w:uiPriority w:val="9"/>
    <w:rsid w:val="00A65DED"/>
    <w:rPr>
      <w:smallCaps/>
      <w:spacing w:val="5"/>
      <w:sz w:val="28"/>
      <w:szCs w:val="28"/>
    </w:rPr>
  </w:style>
  <w:style w:type="character" w:customStyle="1" w:styleId="Heading1Char">
    <w:name w:val="Heading 1 Char"/>
    <w:basedOn w:val="DefaultParagraphFont"/>
    <w:link w:val="Heading1"/>
    <w:uiPriority w:val="9"/>
    <w:rsid w:val="00A65DED"/>
    <w:rPr>
      <w:smallCaps/>
      <w:spacing w:val="5"/>
      <w:sz w:val="32"/>
      <w:szCs w:val="32"/>
    </w:rPr>
  </w:style>
  <w:style w:type="paragraph" w:customStyle="1" w:styleId="Default">
    <w:name w:val="Default"/>
    <w:rsid w:val="0024256C"/>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A65DED"/>
    <w:rPr>
      <w:smallCaps/>
      <w:spacing w:val="5"/>
      <w:sz w:val="24"/>
      <w:szCs w:val="24"/>
    </w:rPr>
  </w:style>
  <w:style w:type="paragraph" w:customStyle="1" w:styleId="TableText">
    <w:name w:val="Table Text"/>
    <w:basedOn w:val="Normal"/>
    <w:rsid w:val="00912603"/>
    <w:pPr>
      <w:spacing w:before="60" w:after="60" w:line="240" w:lineRule="auto"/>
    </w:pPr>
    <w:rPr>
      <w:rFonts w:ascii="Arial" w:eastAsia="Times New Roman" w:hAnsi="Arial"/>
    </w:rPr>
  </w:style>
  <w:style w:type="character" w:styleId="CommentReference">
    <w:name w:val="annotation reference"/>
    <w:basedOn w:val="DefaultParagraphFont"/>
    <w:uiPriority w:val="99"/>
    <w:semiHidden/>
    <w:unhideWhenUsed/>
    <w:rsid w:val="005561D9"/>
    <w:rPr>
      <w:sz w:val="16"/>
      <w:szCs w:val="16"/>
    </w:rPr>
  </w:style>
  <w:style w:type="paragraph" w:styleId="CommentText">
    <w:name w:val="annotation text"/>
    <w:basedOn w:val="Normal"/>
    <w:link w:val="CommentTextChar"/>
    <w:uiPriority w:val="99"/>
    <w:semiHidden/>
    <w:unhideWhenUsed/>
    <w:rsid w:val="005561D9"/>
    <w:pPr>
      <w:spacing w:line="240" w:lineRule="auto"/>
    </w:pPr>
  </w:style>
  <w:style w:type="character" w:customStyle="1" w:styleId="CommentTextChar">
    <w:name w:val="Comment Text Char"/>
    <w:basedOn w:val="DefaultParagraphFont"/>
    <w:link w:val="CommentText"/>
    <w:uiPriority w:val="99"/>
    <w:semiHidden/>
    <w:rsid w:val="005561D9"/>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5561D9"/>
    <w:rPr>
      <w:b/>
      <w:bCs/>
    </w:rPr>
  </w:style>
  <w:style w:type="character" w:customStyle="1" w:styleId="CommentSubjectChar">
    <w:name w:val="Comment Subject Char"/>
    <w:basedOn w:val="CommentTextChar"/>
    <w:link w:val="CommentSubject"/>
    <w:uiPriority w:val="99"/>
    <w:semiHidden/>
    <w:rsid w:val="005561D9"/>
    <w:rPr>
      <w:rFonts w:ascii="Calibri" w:eastAsia="Calibri" w:hAnsi="Calibri" w:cs="Times New Roman"/>
      <w:b/>
      <w:bCs/>
      <w:sz w:val="20"/>
      <w:szCs w:val="20"/>
    </w:rPr>
  </w:style>
  <w:style w:type="character" w:styleId="PlaceholderText">
    <w:name w:val="Placeholder Text"/>
    <w:basedOn w:val="DefaultParagraphFont"/>
    <w:uiPriority w:val="99"/>
    <w:semiHidden/>
    <w:rsid w:val="00C83E37"/>
    <w:rPr>
      <w:color w:val="808080"/>
    </w:rPr>
  </w:style>
  <w:style w:type="paragraph" w:styleId="Revision">
    <w:name w:val="Revision"/>
    <w:hidden/>
    <w:uiPriority w:val="99"/>
    <w:semiHidden/>
    <w:rsid w:val="00BF6FEA"/>
    <w:pPr>
      <w:spacing w:after="0" w:line="240" w:lineRule="auto"/>
    </w:pPr>
    <w:rPr>
      <w:rFonts w:ascii="Calibri" w:eastAsia="Calibri" w:hAnsi="Calibri" w:cs="Times New Roman"/>
    </w:rPr>
  </w:style>
  <w:style w:type="paragraph" w:customStyle="1" w:styleId="iProNumber1">
    <w:name w:val="iPro: Number 1"/>
    <w:basedOn w:val="Normal"/>
    <w:uiPriority w:val="99"/>
    <w:rsid w:val="005D6BD4"/>
    <w:pPr>
      <w:widowControl w:val="0"/>
      <w:spacing w:before="40" w:after="40" w:line="240" w:lineRule="auto"/>
    </w:pPr>
    <w:rPr>
      <w:rFonts w:ascii="Arial" w:eastAsia="MS Minngs" w:hAnsi="Arial" w:cs="Tahoma"/>
      <w:bCs/>
      <w:color w:val="666666"/>
      <w:szCs w:val="32"/>
    </w:rPr>
  </w:style>
  <w:style w:type="character" w:styleId="IntenseEmphasis">
    <w:name w:val="Intense Emphasis"/>
    <w:uiPriority w:val="21"/>
    <w:qFormat/>
    <w:rsid w:val="00A65DED"/>
    <w:rPr>
      <w:b/>
      <w:i/>
      <w:color w:val="C0504D" w:themeColor="accent2"/>
      <w:spacing w:val="10"/>
    </w:rPr>
  </w:style>
  <w:style w:type="paragraph" w:customStyle="1" w:styleId="Body">
    <w:name w:val="Body"/>
    <w:basedOn w:val="Normal"/>
    <w:link w:val="BodyChar"/>
    <w:rsid w:val="005D6BD4"/>
    <w:pPr>
      <w:widowControl w:val="0"/>
      <w:tabs>
        <w:tab w:val="left" w:pos="-720"/>
      </w:tabs>
      <w:suppressAutoHyphens/>
      <w:spacing w:after="240" w:line="240" w:lineRule="auto"/>
    </w:pPr>
    <w:rPr>
      <w:rFonts w:ascii="Times New Roman" w:eastAsia="Times New Roman" w:hAnsi="Times New Roman"/>
      <w:snapToGrid w:val="0"/>
      <w:spacing w:val="-2"/>
    </w:rPr>
  </w:style>
  <w:style w:type="character" w:customStyle="1" w:styleId="BodyChar">
    <w:name w:val="Body Char"/>
    <w:link w:val="Body"/>
    <w:rsid w:val="005D6BD4"/>
    <w:rPr>
      <w:rFonts w:ascii="Times New Roman" w:eastAsia="Times New Roman" w:hAnsi="Times New Roman" w:cs="Times New Roman"/>
      <w:snapToGrid w:val="0"/>
      <w:spacing w:val="-2"/>
      <w:sz w:val="20"/>
      <w:szCs w:val="20"/>
    </w:rPr>
  </w:style>
  <w:style w:type="character" w:customStyle="1" w:styleId="ListParagraphChar">
    <w:name w:val="List Paragraph Char"/>
    <w:aliases w:val="Bullet Number Char,List Paragraph1 Char,lp1 Char,lp11 Char,List Paragraph11 Char,Bullet 1 Char,Use Case List Paragraph Char,List Paragraph Char Char Char,Equipment Char,numbered Char,List 1 Paragraph Char,List Paragraph111 Char"/>
    <w:link w:val="ListParagraph"/>
    <w:uiPriority w:val="34"/>
    <w:qFormat/>
    <w:locked/>
    <w:rsid w:val="00B81029"/>
  </w:style>
  <w:style w:type="paragraph" w:styleId="TOCHeading">
    <w:name w:val="TOC Heading"/>
    <w:basedOn w:val="Heading1"/>
    <w:next w:val="Normal"/>
    <w:uiPriority w:val="39"/>
    <w:unhideWhenUsed/>
    <w:qFormat/>
    <w:rsid w:val="00A65DED"/>
    <w:pPr>
      <w:outlineLvl w:val="9"/>
    </w:pPr>
  </w:style>
  <w:style w:type="paragraph" w:styleId="TOC1">
    <w:name w:val="toc 1"/>
    <w:basedOn w:val="Normal"/>
    <w:next w:val="Normal"/>
    <w:autoRedefine/>
    <w:uiPriority w:val="39"/>
    <w:unhideWhenUsed/>
    <w:rsid w:val="00D41636"/>
    <w:pPr>
      <w:spacing w:after="100"/>
    </w:pPr>
  </w:style>
  <w:style w:type="character" w:styleId="Hyperlink">
    <w:name w:val="Hyperlink"/>
    <w:basedOn w:val="DefaultParagraphFont"/>
    <w:uiPriority w:val="99"/>
    <w:unhideWhenUsed/>
    <w:rsid w:val="00D41636"/>
    <w:rPr>
      <w:color w:val="0000FF" w:themeColor="hyperlink"/>
      <w:u w:val="single"/>
    </w:rPr>
  </w:style>
  <w:style w:type="paragraph" w:styleId="TOC2">
    <w:name w:val="toc 2"/>
    <w:basedOn w:val="Normal"/>
    <w:next w:val="Normal"/>
    <w:autoRedefine/>
    <w:uiPriority w:val="39"/>
    <w:unhideWhenUsed/>
    <w:rsid w:val="00D743CE"/>
    <w:pPr>
      <w:spacing w:after="100"/>
      <w:ind w:left="220"/>
    </w:pPr>
  </w:style>
  <w:style w:type="paragraph" w:customStyle="1" w:styleId="HPBasic">
    <w:name w:val="HP Basic"/>
    <w:basedOn w:val="Normal"/>
    <w:rsid w:val="003447D3"/>
    <w:pPr>
      <w:spacing w:after="0" w:line="230" w:lineRule="exact"/>
    </w:pPr>
    <w:rPr>
      <w:rFonts w:ascii="Futura Bk" w:eastAsia="Times" w:hAnsi="Futura Bk"/>
      <w:sz w:val="18"/>
      <w:szCs w:val="18"/>
      <w:lang w:val="en-CA"/>
    </w:rPr>
  </w:style>
  <w:style w:type="paragraph" w:styleId="BodyText3">
    <w:name w:val="Body Text 3"/>
    <w:basedOn w:val="Normal"/>
    <w:link w:val="BodyText3Char"/>
    <w:uiPriority w:val="99"/>
    <w:semiHidden/>
    <w:unhideWhenUsed/>
    <w:rsid w:val="00A51DB6"/>
    <w:pPr>
      <w:spacing w:after="120"/>
    </w:pPr>
    <w:rPr>
      <w:sz w:val="16"/>
      <w:szCs w:val="16"/>
    </w:rPr>
  </w:style>
  <w:style w:type="character" w:customStyle="1" w:styleId="BodyText3Char">
    <w:name w:val="Body Text 3 Char"/>
    <w:basedOn w:val="DefaultParagraphFont"/>
    <w:link w:val="BodyText3"/>
    <w:uiPriority w:val="99"/>
    <w:semiHidden/>
    <w:rsid w:val="00A51DB6"/>
    <w:rPr>
      <w:rFonts w:ascii="Calibri" w:eastAsia="Calibri" w:hAnsi="Calibri" w:cs="Times New Roman"/>
      <w:sz w:val="16"/>
      <w:szCs w:val="16"/>
    </w:rPr>
  </w:style>
  <w:style w:type="paragraph" w:styleId="NoSpacing">
    <w:name w:val="No Spacing"/>
    <w:basedOn w:val="Normal"/>
    <w:link w:val="NoSpacingChar"/>
    <w:uiPriority w:val="1"/>
    <w:qFormat/>
    <w:rsid w:val="00A65DED"/>
    <w:pPr>
      <w:spacing w:after="0" w:line="240" w:lineRule="auto"/>
    </w:pPr>
  </w:style>
  <w:style w:type="character" w:customStyle="1" w:styleId="NoSpacingChar">
    <w:name w:val="No Spacing Char"/>
    <w:basedOn w:val="DefaultParagraphFont"/>
    <w:link w:val="NoSpacing"/>
    <w:uiPriority w:val="1"/>
    <w:rsid w:val="00A65DED"/>
  </w:style>
  <w:style w:type="table" w:customStyle="1" w:styleId="TableGrid1">
    <w:name w:val="Table Grid1"/>
    <w:basedOn w:val="TableNormal"/>
    <w:next w:val="TableGrid"/>
    <w:uiPriority w:val="39"/>
    <w:rsid w:val="003774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copy">
    <w:name w:val="Body copy"/>
    <w:basedOn w:val="Normal"/>
    <w:uiPriority w:val="4"/>
    <w:rsid w:val="00FE7A8A"/>
    <w:pPr>
      <w:spacing w:after="120" w:line="260" w:lineRule="atLeast"/>
    </w:pPr>
    <w:rPr>
      <w:rFonts w:ascii="Segoe UI" w:eastAsiaTheme="minorHAnsi" w:hAnsi="Segoe UI" w:cs="Segoe UI"/>
      <w:sz w:val="18"/>
      <w:szCs w:val="18"/>
    </w:rPr>
  </w:style>
  <w:style w:type="paragraph" w:styleId="Caption">
    <w:name w:val="caption"/>
    <w:basedOn w:val="Normal"/>
    <w:next w:val="Normal"/>
    <w:uiPriority w:val="35"/>
    <w:semiHidden/>
    <w:unhideWhenUsed/>
    <w:qFormat/>
    <w:rsid w:val="00A65DED"/>
    <w:rPr>
      <w:b/>
      <w:bCs/>
      <w:caps/>
      <w:sz w:val="16"/>
      <w:szCs w:val="18"/>
    </w:rPr>
  </w:style>
  <w:style w:type="table" w:styleId="GridTable4-Accent6">
    <w:name w:val="Grid Table 4 Accent 6"/>
    <w:basedOn w:val="TableNormal"/>
    <w:uiPriority w:val="49"/>
    <w:rsid w:val="00A549BA"/>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SubtleEmphasis">
    <w:name w:val="Subtle Emphasis"/>
    <w:uiPriority w:val="19"/>
    <w:qFormat/>
    <w:rsid w:val="00A65DED"/>
    <w:rPr>
      <w:i/>
    </w:rPr>
  </w:style>
  <w:style w:type="paragraph" w:customStyle="1" w:styleId="paragraph">
    <w:name w:val="paragraph"/>
    <w:basedOn w:val="Normal"/>
    <w:rsid w:val="00913C33"/>
    <w:pPr>
      <w:spacing w:before="100" w:beforeAutospacing="1" w:after="100" w:afterAutospacing="1" w:line="240" w:lineRule="auto"/>
    </w:pPr>
    <w:rPr>
      <w:rFonts w:ascii="Times New Roman" w:eastAsia="Times New Roman" w:hAnsi="Times New Roman"/>
      <w:sz w:val="24"/>
      <w:szCs w:val="24"/>
    </w:rPr>
  </w:style>
  <w:style w:type="character" w:customStyle="1" w:styleId="normaltextrun">
    <w:name w:val="normaltextrun"/>
    <w:basedOn w:val="DefaultParagraphFont"/>
    <w:rsid w:val="00913C33"/>
  </w:style>
  <w:style w:type="character" w:customStyle="1" w:styleId="eop">
    <w:name w:val="eop"/>
    <w:basedOn w:val="DefaultParagraphFont"/>
    <w:rsid w:val="00913C33"/>
  </w:style>
  <w:style w:type="paragraph" w:customStyle="1" w:styleId="lf-text-block">
    <w:name w:val="lf-text-block"/>
    <w:basedOn w:val="Normal"/>
    <w:rsid w:val="00742937"/>
    <w:pPr>
      <w:spacing w:before="100" w:beforeAutospacing="1" w:after="100" w:afterAutospacing="1" w:line="240" w:lineRule="auto"/>
    </w:pPr>
    <w:rPr>
      <w:rFonts w:ascii="Times New Roman" w:eastAsiaTheme="minorHAnsi" w:hAnsi="Times New Roman"/>
      <w:sz w:val="24"/>
      <w:szCs w:val="24"/>
    </w:rPr>
  </w:style>
  <w:style w:type="paragraph" w:customStyle="1" w:styleId="HCLHeading2">
    <w:name w:val="HCL Heading 2"/>
    <w:basedOn w:val="Heading2"/>
    <w:rsid w:val="009A3EF0"/>
    <w:pPr>
      <w:numPr>
        <w:ilvl w:val="1"/>
        <w:numId w:val="7"/>
      </w:numPr>
      <w:spacing w:before="0" w:after="120" w:line="240" w:lineRule="auto"/>
      <w:jc w:val="both"/>
    </w:pPr>
    <w:rPr>
      <w:rFonts w:ascii="Arial" w:eastAsia="Times New Roman" w:hAnsi="Arial" w:cs="Times New Roman"/>
      <w:b/>
      <w:caps/>
      <w:spacing w:val="0"/>
      <w:szCs w:val="24"/>
      <w:lang w:val="en-GB" w:eastAsia="en-GB"/>
    </w:rPr>
  </w:style>
  <w:style w:type="paragraph" w:customStyle="1" w:styleId="HCLHeading3">
    <w:name w:val="HCL Heading 3"/>
    <w:basedOn w:val="Heading3"/>
    <w:rsid w:val="009A3EF0"/>
    <w:pPr>
      <w:numPr>
        <w:ilvl w:val="2"/>
        <w:numId w:val="7"/>
      </w:numPr>
      <w:spacing w:line="360" w:lineRule="auto"/>
      <w:jc w:val="both"/>
    </w:pPr>
    <w:rPr>
      <w:rFonts w:ascii="Arial" w:eastAsia="Times New Roman" w:hAnsi="Arial" w:cs="Times New Roman"/>
      <w:b/>
      <w:bCs/>
      <w:sz w:val="22"/>
      <w:lang w:val="en-GB" w:eastAsia="en-GB"/>
    </w:rPr>
  </w:style>
  <w:style w:type="paragraph" w:customStyle="1" w:styleId="HCLHeading4">
    <w:name w:val="HCL Heading 4"/>
    <w:basedOn w:val="Heading4"/>
    <w:rsid w:val="009A3EF0"/>
    <w:pPr>
      <w:numPr>
        <w:ilvl w:val="3"/>
        <w:numId w:val="7"/>
      </w:numPr>
      <w:tabs>
        <w:tab w:val="clear" w:pos="540"/>
        <w:tab w:val="num" w:pos="360"/>
      </w:tabs>
      <w:autoSpaceDE w:val="0"/>
      <w:autoSpaceDN w:val="0"/>
      <w:adjustRightInd w:val="0"/>
      <w:spacing w:before="0" w:line="240" w:lineRule="auto"/>
      <w:ind w:left="0" w:firstLine="0"/>
      <w:jc w:val="both"/>
    </w:pPr>
    <w:rPr>
      <w:rFonts w:ascii="Arial" w:eastAsia="Times New Roman" w:hAnsi="Arial" w:cs="Times New Roman"/>
      <w:b/>
      <w:bCs/>
      <w:color w:val="000000"/>
      <w:szCs w:val="48"/>
      <w:lang w:val="en-GB"/>
    </w:rPr>
  </w:style>
  <w:style w:type="paragraph" w:customStyle="1" w:styleId="HCLHeading1">
    <w:name w:val="HCL Heading 1"/>
    <w:link w:val="HCLHeading1Char"/>
    <w:qFormat/>
    <w:rsid w:val="009A3EF0"/>
    <w:pPr>
      <w:keepNext/>
      <w:numPr>
        <w:numId w:val="7"/>
      </w:numPr>
      <w:spacing w:after="120" w:line="240" w:lineRule="auto"/>
    </w:pPr>
    <w:rPr>
      <w:rFonts w:ascii="Arial" w:eastAsia="Times New Roman" w:hAnsi="Arial" w:cs="Times New Roman"/>
      <w:b/>
      <w:sz w:val="36"/>
    </w:rPr>
  </w:style>
  <w:style w:type="character" w:customStyle="1" w:styleId="HCLHeading1Char">
    <w:name w:val="HCL Heading 1 Char"/>
    <w:link w:val="HCLHeading1"/>
    <w:rsid w:val="009A3EF0"/>
    <w:rPr>
      <w:rFonts w:ascii="Arial" w:eastAsia="Times New Roman" w:hAnsi="Arial" w:cs="Times New Roman"/>
      <w:b/>
      <w:sz w:val="36"/>
      <w:szCs w:val="20"/>
    </w:rPr>
  </w:style>
  <w:style w:type="character" w:customStyle="1" w:styleId="Heading4Char">
    <w:name w:val="Heading 4 Char"/>
    <w:basedOn w:val="DefaultParagraphFont"/>
    <w:link w:val="Heading4"/>
    <w:uiPriority w:val="9"/>
    <w:rsid w:val="00A65DED"/>
    <w:rPr>
      <w:smallCaps/>
      <w:spacing w:val="10"/>
      <w:sz w:val="22"/>
      <w:szCs w:val="22"/>
    </w:rPr>
  </w:style>
  <w:style w:type="paragraph" w:customStyle="1" w:styleId="Normal-table">
    <w:name w:val="Normal - table"/>
    <w:basedOn w:val="Normal"/>
    <w:rsid w:val="009A3EF0"/>
    <w:pPr>
      <w:numPr>
        <w:numId w:val="10"/>
      </w:numPr>
      <w:spacing w:before="40" w:after="0" w:line="240" w:lineRule="auto"/>
    </w:pPr>
    <w:rPr>
      <w:rFonts w:ascii="Arial" w:eastAsia="Times New Roman" w:hAnsi="Arial"/>
    </w:rPr>
  </w:style>
  <w:style w:type="paragraph" w:customStyle="1" w:styleId="p1">
    <w:name w:val="p1"/>
    <w:basedOn w:val="Normal"/>
    <w:rsid w:val="00586542"/>
    <w:pPr>
      <w:spacing w:after="0" w:line="240" w:lineRule="auto"/>
    </w:pPr>
    <w:rPr>
      <w:rFonts w:ascii="Helvetica Neue" w:eastAsia="Times New Roman" w:hAnsi="Helvetica Neue"/>
      <w:color w:val="454545"/>
      <w:sz w:val="18"/>
      <w:szCs w:val="18"/>
    </w:rPr>
  </w:style>
  <w:style w:type="character" w:styleId="Strong">
    <w:name w:val="Strong"/>
    <w:uiPriority w:val="22"/>
    <w:qFormat/>
    <w:rsid w:val="00A65DED"/>
    <w:rPr>
      <w:b/>
      <w:color w:val="C0504D" w:themeColor="accent2"/>
    </w:rPr>
  </w:style>
  <w:style w:type="paragraph" w:styleId="TOC3">
    <w:name w:val="toc 3"/>
    <w:basedOn w:val="Normal"/>
    <w:next w:val="Normal"/>
    <w:autoRedefine/>
    <w:uiPriority w:val="39"/>
    <w:unhideWhenUsed/>
    <w:rsid w:val="008552EA"/>
    <w:pPr>
      <w:spacing w:after="100"/>
      <w:ind w:left="440"/>
    </w:pPr>
  </w:style>
  <w:style w:type="character" w:customStyle="1" w:styleId="Heading5Char">
    <w:name w:val="Heading 5 Char"/>
    <w:basedOn w:val="DefaultParagraphFont"/>
    <w:link w:val="Heading5"/>
    <w:uiPriority w:val="9"/>
    <w:semiHidden/>
    <w:rsid w:val="00A65DED"/>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A65DED"/>
    <w:rPr>
      <w:smallCaps/>
      <w:color w:val="C0504D" w:themeColor="accent2"/>
      <w:spacing w:val="5"/>
      <w:sz w:val="22"/>
    </w:rPr>
  </w:style>
  <w:style w:type="character" w:customStyle="1" w:styleId="Heading7Char">
    <w:name w:val="Heading 7 Char"/>
    <w:basedOn w:val="DefaultParagraphFont"/>
    <w:link w:val="Heading7"/>
    <w:uiPriority w:val="9"/>
    <w:semiHidden/>
    <w:rsid w:val="00A65DED"/>
    <w:rPr>
      <w:b/>
      <w:smallCaps/>
      <w:color w:val="C0504D" w:themeColor="accent2"/>
      <w:spacing w:val="10"/>
    </w:rPr>
  </w:style>
  <w:style w:type="character" w:customStyle="1" w:styleId="Heading8Char">
    <w:name w:val="Heading 8 Char"/>
    <w:basedOn w:val="DefaultParagraphFont"/>
    <w:link w:val="Heading8"/>
    <w:uiPriority w:val="9"/>
    <w:semiHidden/>
    <w:rsid w:val="00A65DED"/>
    <w:rPr>
      <w:b/>
      <w:i/>
      <w:smallCaps/>
      <w:color w:val="943634" w:themeColor="accent2" w:themeShade="BF"/>
    </w:rPr>
  </w:style>
  <w:style w:type="character" w:customStyle="1" w:styleId="Heading9Char">
    <w:name w:val="Heading 9 Char"/>
    <w:basedOn w:val="DefaultParagraphFont"/>
    <w:link w:val="Heading9"/>
    <w:uiPriority w:val="9"/>
    <w:semiHidden/>
    <w:rsid w:val="00A65DED"/>
    <w:rPr>
      <w:b/>
      <w:i/>
      <w:smallCaps/>
      <w:color w:val="622423" w:themeColor="accent2" w:themeShade="7F"/>
    </w:rPr>
  </w:style>
  <w:style w:type="paragraph" w:styleId="Title">
    <w:name w:val="Title"/>
    <w:basedOn w:val="Normal"/>
    <w:next w:val="Normal"/>
    <w:link w:val="TitleChar"/>
    <w:uiPriority w:val="10"/>
    <w:qFormat/>
    <w:rsid w:val="00A65DED"/>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A65DED"/>
    <w:rPr>
      <w:smallCaps/>
      <w:sz w:val="48"/>
      <w:szCs w:val="48"/>
    </w:rPr>
  </w:style>
  <w:style w:type="paragraph" w:styleId="Subtitle">
    <w:name w:val="Subtitle"/>
    <w:basedOn w:val="Normal"/>
    <w:next w:val="Normal"/>
    <w:link w:val="SubtitleChar"/>
    <w:uiPriority w:val="11"/>
    <w:qFormat/>
    <w:rsid w:val="00A65DED"/>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A65DED"/>
    <w:rPr>
      <w:rFonts w:asciiTheme="majorHAnsi" w:eastAsiaTheme="majorEastAsia" w:hAnsiTheme="majorHAnsi" w:cstheme="majorBidi"/>
      <w:szCs w:val="22"/>
    </w:rPr>
  </w:style>
  <w:style w:type="character" w:styleId="Emphasis">
    <w:name w:val="Emphasis"/>
    <w:uiPriority w:val="20"/>
    <w:qFormat/>
    <w:rsid w:val="00A65DED"/>
    <w:rPr>
      <w:b/>
      <w:i/>
      <w:spacing w:val="10"/>
    </w:rPr>
  </w:style>
  <w:style w:type="paragraph" w:styleId="Quote">
    <w:name w:val="Quote"/>
    <w:basedOn w:val="Normal"/>
    <w:next w:val="Normal"/>
    <w:link w:val="QuoteChar"/>
    <w:uiPriority w:val="29"/>
    <w:qFormat/>
    <w:rsid w:val="00A65DED"/>
    <w:rPr>
      <w:i/>
    </w:rPr>
  </w:style>
  <w:style w:type="character" w:customStyle="1" w:styleId="QuoteChar">
    <w:name w:val="Quote Char"/>
    <w:basedOn w:val="DefaultParagraphFont"/>
    <w:link w:val="Quote"/>
    <w:uiPriority w:val="29"/>
    <w:rsid w:val="00A65DED"/>
    <w:rPr>
      <w:i/>
    </w:rPr>
  </w:style>
  <w:style w:type="paragraph" w:styleId="IntenseQuote">
    <w:name w:val="Intense Quote"/>
    <w:basedOn w:val="Normal"/>
    <w:next w:val="Normal"/>
    <w:link w:val="IntenseQuoteChar"/>
    <w:uiPriority w:val="30"/>
    <w:qFormat/>
    <w:rsid w:val="00A65DED"/>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A65DED"/>
    <w:rPr>
      <w:b/>
      <w:i/>
      <w:color w:val="FFFFFF" w:themeColor="background1"/>
      <w:shd w:val="clear" w:color="auto" w:fill="C0504D" w:themeFill="accent2"/>
    </w:rPr>
  </w:style>
  <w:style w:type="character" w:styleId="SubtleReference">
    <w:name w:val="Subtle Reference"/>
    <w:uiPriority w:val="31"/>
    <w:qFormat/>
    <w:rsid w:val="00A65DED"/>
    <w:rPr>
      <w:b/>
    </w:rPr>
  </w:style>
  <w:style w:type="character" w:styleId="IntenseReference">
    <w:name w:val="Intense Reference"/>
    <w:uiPriority w:val="32"/>
    <w:qFormat/>
    <w:rsid w:val="00A65DED"/>
    <w:rPr>
      <w:b/>
      <w:bCs/>
      <w:smallCaps/>
      <w:spacing w:val="5"/>
      <w:sz w:val="22"/>
      <w:szCs w:val="22"/>
      <w:u w:val="single"/>
    </w:rPr>
  </w:style>
  <w:style w:type="character" w:styleId="BookTitle">
    <w:name w:val="Book Title"/>
    <w:uiPriority w:val="33"/>
    <w:qFormat/>
    <w:rsid w:val="00A65DED"/>
    <w:rPr>
      <w:rFonts w:asciiTheme="majorHAnsi" w:eastAsiaTheme="majorEastAsia" w:hAnsiTheme="majorHAnsi" w:cstheme="majorBid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037203">
      <w:bodyDiv w:val="1"/>
      <w:marLeft w:val="0"/>
      <w:marRight w:val="0"/>
      <w:marTop w:val="0"/>
      <w:marBottom w:val="0"/>
      <w:divBdr>
        <w:top w:val="none" w:sz="0" w:space="0" w:color="auto"/>
        <w:left w:val="none" w:sz="0" w:space="0" w:color="auto"/>
        <w:bottom w:val="none" w:sz="0" w:space="0" w:color="auto"/>
        <w:right w:val="none" w:sz="0" w:space="0" w:color="auto"/>
      </w:divBdr>
    </w:div>
    <w:div w:id="186868971">
      <w:bodyDiv w:val="1"/>
      <w:marLeft w:val="0"/>
      <w:marRight w:val="0"/>
      <w:marTop w:val="0"/>
      <w:marBottom w:val="0"/>
      <w:divBdr>
        <w:top w:val="none" w:sz="0" w:space="0" w:color="auto"/>
        <w:left w:val="none" w:sz="0" w:space="0" w:color="auto"/>
        <w:bottom w:val="none" w:sz="0" w:space="0" w:color="auto"/>
        <w:right w:val="none" w:sz="0" w:space="0" w:color="auto"/>
      </w:divBdr>
    </w:div>
    <w:div w:id="301008990">
      <w:bodyDiv w:val="1"/>
      <w:marLeft w:val="0"/>
      <w:marRight w:val="0"/>
      <w:marTop w:val="0"/>
      <w:marBottom w:val="0"/>
      <w:divBdr>
        <w:top w:val="none" w:sz="0" w:space="0" w:color="auto"/>
        <w:left w:val="none" w:sz="0" w:space="0" w:color="auto"/>
        <w:bottom w:val="none" w:sz="0" w:space="0" w:color="auto"/>
        <w:right w:val="none" w:sz="0" w:space="0" w:color="auto"/>
      </w:divBdr>
    </w:div>
    <w:div w:id="405030087">
      <w:bodyDiv w:val="1"/>
      <w:marLeft w:val="0"/>
      <w:marRight w:val="0"/>
      <w:marTop w:val="0"/>
      <w:marBottom w:val="0"/>
      <w:divBdr>
        <w:top w:val="none" w:sz="0" w:space="0" w:color="auto"/>
        <w:left w:val="none" w:sz="0" w:space="0" w:color="auto"/>
        <w:bottom w:val="none" w:sz="0" w:space="0" w:color="auto"/>
        <w:right w:val="none" w:sz="0" w:space="0" w:color="auto"/>
      </w:divBdr>
    </w:div>
    <w:div w:id="514540713">
      <w:bodyDiv w:val="1"/>
      <w:marLeft w:val="0"/>
      <w:marRight w:val="0"/>
      <w:marTop w:val="0"/>
      <w:marBottom w:val="0"/>
      <w:divBdr>
        <w:top w:val="none" w:sz="0" w:space="0" w:color="auto"/>
        <w:left w:val="none" w:sz="0" w:space="0" w:color="auto"/>
        <w:bottom w:val="none" w:sz="0" w:space="0" w:color="auto"/>
        <w:right w:val="none" w:sz="0" w:space="0" w:color="auto"/>
      </w:divBdr>
    </w:div>
    <w:div w:id="579754086">
      <w:bodyDiv w:val="1"/>
      <w:marLeft w:val="0"/>
      <w:marRight w:val="0"/>
      <w:marTop w:val="0"/>
      <w:marBottom w:val="0"/>
      <w:divBdr>
        <w:top w:val="none" w:sz="0" w:space="0" w:color="auto"/>
        <w:left w:val="none" w:sz="0" w:space="0" w:color="auto"/>
        <w:bottom w:val="none" w:sz="0" w:space="0" w:color="auto"/>
        <w:right w:val="none" w:sz="0" w:space="0" w:color="auto"/>
      </w:divBdr>
    </w:div>
    <w:div w:id="679552433">
      <w:bodyDiv w:val="1"/>
      <w:marLeft w:val="0"/>
      <w:marRight w:val="0"/>
      <w:marTop w:val="0"/>
      <w:marBottom w:val="0"/>
      <w:divBdr>
        <w:top w:val="none" w:sz="0" w:space="0" w:color="auto"/>
        <w:left w:val="none" w:sz="0" w:space="0" w:color="auto"/>
        <w:bottom w:val="none" w:sz="0" w:space="0" w:color="auto"/>
        <w:right w:val="none" w:sz="0" w:space="0" w:color="auto"/>
      </w:divBdr>
    </w:div>
    <w:div w:id="734473055">
      <w:bodyDiv w:val="1"/>
      <w:marLeft w:val="0"/>
      <w:marRight w:val="0"/>
      <w:marTop w:val="0"/>
      <w:marBottom w:val="0"/>
      <w:divBdr>
        <w:top w:val="none" w:sz="0" w:space="0" w:color="auto"/>
        <w:left w:val="none" w:sz="0" w:space="0" w:color="auto"/>
        <w:bottom w:val="none" w:sz="0" w:space="0" w:color="auto"/>
        <w:right w:val="none" w:sz="0" w:space="0" w:color="auto"/>
      </w:divBdr>
    </w:div>
    <w:div w:id="851456276">
      <w:bodyDiv w:val="1"/>
      <w:marLeft w:val="0"/>
      <w:marRight w:val="0"/>
      <w:marTop w:val="0"/>
      <w:marBottom w:val="0"/>
      <w:divBdr>
        <w:top w:val="none" w:sz="0" w:space="0" w:color="auto"/>
        <w:left w:val="none" w:sz="0" w:space="0" w:color="auto"/>
        <w:bottom w:val="none" w:sz="0" w:space="0" w:color="auto"/>
        <w:right w:val="none" w:sz="0" w:space="0" w:color="auto"/>
      </w:divBdr>
    </w:div>
    <w:div w:id="1130051306">
      <w:bodyDiv w:val="1"/>
      <w:marLeft w:val="0"/>
      <w:marRight w:val="0"/>
      <w:marTop w:val="0"/>
      <w:marBottom w:val="0"/>
      <w:divBdr>
        <w:top w:val="none" w:sz="0" w:space="0" w:color="auto"/>
        <w:left w:val="none" w:sz="0" w:space="0" w:color="auto"/>
        <w:bottom w:val="none" w:sz="0" w:space="0" w:color="auto"/>
        <w:right w:val="none" w:sz="0" w:space="0" w:color="auto"/>
      </w:divBdr>
    </w:div>
    <w:div w:id="1145704516">
      <w:bodyDiv w:val="1"/>
      <w:marLeft w:val="0"/>
      <w:marRight w:val="0"/>
      <w:marTop w:val="0"/>
      <w:marBottom w:val="0"/>
      <w:divBdr>
        <w:top w:val="none" w:sz="0" w:space="0" w:color="auto"/>
        <w:left w:val="none" w:sz="0" w:space="0" w:color="auto"/>
        <w:bottom w:val="none" w:sz="0" w:space="0" w:color="auto"/>
        <w:right w:val="none" w:sz="0" w:space="0" w:color="auto"/>
      </w:divBdr>
    </w:div>
    <w:div w:id="1151023348">
      <w:bodyDiv w:val="1"/>
      <w:marLeft w:val="0"/>
      <w:marRight w:val="0"/>
      <w:marTop w:val="0"/>
      <w:marBottom w:val="0"/>
      <w:divBdr>
        <w:top w:val="none" w:sz="0" w:space="0" w:color="auto"/>
        <w:left w:val="none" w:sz="0" w:space="0" w:color="auto"/>
        <w:bottom w:val="none" w:sz="0" w:space="0" w:color="auto"/>
        <w:right w:val="none" w:sz="0" w:space="0" w:color="auto"/>
      </w:divBdr>
    </w:div>
    <w:div w:id="1230723817">
      <w:bodyDiv w:val="1"/>
      <w:marLeft w:val="0"/>
      <w:marRight w:val="0"/>
      <w:marTop w:val="0"/>
      <w:marBottom w:val="0"/>
      <w:divBdr>
        <w:top w:val="none" w:sz="0" w:space="0" w:color="auto"/>
        <w:left w:val="none" w:sz="0" w:space="0" w:color="auto"/>
        <w:bottom w:val="none" w:sz="0" w:space="0" w:color="auto"/>
        <w:right w:val="none" w:sz="0" w:space="0" w:color="auto"/>
      </w:divBdr>
    </w:div>
    <w:div w:id="1372269981">
      <w:bodyDiv w:val="1"/>
      <w:marLeft w:val="0"/>
      <w:marRight w:val="0"/>
      <w:marTop w:val="0"/>
      <w:marBottom w:val="0"/>
      <w:divBdr>
        <w:top w:val="none" w:sz="0" w:space="0" w:color="auto"/>
        <w:left w:val="none" w:sz="0" w:space="0" w:color="auto"/>
        <w:bottom w:val="none" w:sz="0" w:space="0" w:color="auto"/>
        <w:right w:val="none" w:sz="0" w:space="0" w:color="auto"/>
      </w:divBdr>
    </w:div>
    <w:div w:id="1649095930">
      <w:bodyDiv w:val="1"/>
      <w:marLeft w:val="0"/>
      <w:marRight w:val="0"/>
      <w:marTop w:val="0"/>
      <w:marBottom w:val="0"/>
      <w:divBdr>
        <w:top w:val="none" w:sz="0" w:space="0" w:color="auto"/>
        <w:left w:val="none" w:sz="0" w:space="0" w:color="auto"/>
        <w:bottom w:val="none" w:sz="0" w:space="0" w:color="auto"/>
        <w:right w:val="none" w:sz="0" w:space="0" w:color="auto"/>
      </w:divBdr>
    </w:div>
    <w:div w:id="1699306854">
      <w:bodyDiv w:val="1"/>
      <w:marLeft w:val="0"/>
      <w:marRight w:val="0"/>
      <w:marTop w:val="0"/>
      <w:marBottom w:val="0"/>
      <w:divBdr>
        <w:top w:val="none" w:sz="0" w:space="0" w:color="auto"/>
        <w:left w:val="none" w:sz="0" w:space="0" w:color="auto"/>
        <w:bottom w:val="none" w:sz="0" w:space="0" w:color="auto"/>
        <w:right w:val="none" w:sz="0" w:space="0" w:color="auto"/>
      </w:divBdr>
    </w:div>
    <w:div w:id="1763181466">
      <w:bodyDiv w:val="1"/>
      <w:marLeft w:val="0"/>
      <w:marRight w:val="0"/>
      <w:marTop w:val="0"/>
      <w:marBottom w:val="0"/>
      <w:divBdr>
        <w:top w:val="none" w:sz="0" w:space="0" w:color="auto"/>
        <w:left w:val="none" w:sz="0" w:space="0" w:color="auto"/>
        <w:bottom w:val="none" w:sz="0" w:space="0" w:color="auto"/>
        <w:right w:val="none" w:sz="0" w:space="0" w:color="auto"/>
      </w:divBdr>
      <w:divsChild>
        <w:div w:id="194853111">
          <w:marLeft w:val="547"/>
          <w:marRight w:val="0"/>
          <w:marTop w:val="77"/>
          <w:marBottom w:val="0"/>
          <w:divBdr>
            <w:top w:val="none" w:sz="0" w:space="0" w:color="auto"/>
            <w:left w:val="none" w:sz="0" w:space="0" w:color="auto"/>
            <w:bottom w:val="none" w:sz="0" w:space="0" w:color="auto"/>
            <w:right w:val="none" w:sz="0" w:space="0" w:color="auto"/>
          </w:divBdr>
        </w:div>
        <w:div w:id="269437652">
          <w:marLeft w:val="1166"/>
          <w:marRight w:val="0"/>
          <w:marTop w:val="67"/>
          <w:marBottom w:val="0"/>
          <w:divBdr>
            <w:top w:val="none" w:sz="0" w:space="0" w:color="auto"/>
            <w:left w:val="none" w:sz="0" w:space="0" w:color="auto"/>
            <w:bottom w:val="none" w:sz="0" w:space="0" w:color="auto"/>
            <w:right w:val="none" w:sz="0" w:space="0" w:color="auto"/>
          </w:divBdr>
        </w:div>
        <w:div w:id="311955200">
          <w:marLeft w:val="547"/>
          <w:marRight w:val="0"/>
          <w:marTop w:val="77"/>
          <w:marBottom w:val="0"/>
          <w:divBdr>
            <w:top w:val="none" w:sz="0" w:space="0" w:color="auto"/>
            <w:left w:val="none" w:sz="0" w:space="0" w:color="auto"/>
            <w:bottom w:val="none" w:sz="0" w:space="0" w:color="auto"/>
            <w:right w:val="none" w:sz="0" w:space="0" w:color="auto"/>
          </w:divBdr>
        </w:div>
        <w:div w:id="402071869">
          <w:marLeft w:val="547"/>
          <w:marRight w:val="0"/>
          <w:marTop w:val="77"/>
          <w:marBottom w:val="0"/>
          <w:divBdr>
            <w:top w:val="none" w:sz="0" w:space="0" w:color="auto"/>
            <w:left w:val="none" w:sz="0" w:space="0" w:color="auto"/>
            <w:bottom w:val="none" w:sz="0" w:space="0" w:color="auto"/>
            <w:right w:val="none" w:sz="0" w:space="0" w:color="auto"/>
          </w:divBdr>
        </w:div>
        <w:div w:id="594824253">
          <w:marLeft w:val="547"/>
          <w:marRight w:val="0"/>
          <w:marTop w:val="77"/>
          <w:marBottom w:val="0"/>
          <w:divBdr>
            <w:top w:val="none" w:sz="0" w:space="0" w:color="auto"/>
            <w:left w:val="none" w:sz="0" w:space="0" w:color="auto"/>
            <w:bottom w:val="none" w:sz="0" w:space="0" w:color="auto"/>
            <w:right w:val="none" w:sz="0" w:space="0" w:color="auto"/>
          </w:divBdr>
        </w:div>
        <w:div w:id="653263970">
          <w:marLeft w:val="547"/>
          <w:marRight w:val="0"/>
          <w:marTop w:val="77"/>
          <w:marBottom w:val="0"/>
          <w:divBdr>
            <w:top w:val="none" w:sz="0" w:space="0" w:color="auto"/>
            <w:left w:val="none" w:sz="0" w:space="0" w:color="auto"/>
            <w:bottom w:val="none" w:sz="0" w:space="0" w:color="auto"/>
            <w:right w:val="none" w:sz="0" w:space="0" w:color="auto"/>
          </w:divBdr>
        </w:div>
        <w:div w:id="726340535">
          <w:marLeft w:val="547"/>
          <w:marRight w:val="0"/>
          <w:marTop w:val="77"/>
          <w:marBottom w:val="0"/>
          <w:divBdr>
            <w:top w:val="none" w:sz="0" w:space="0" w:color="auto"/>
            <w:left w:val="none" w:sz="0" w:space="0" w:color="auto"/>
            <w:bottom w:val="none" w:sz="0" w:space="0" w:color="auto"/>
            <w:right w:val="none" w:sz="0" w:space="0" w:color="auto"/>
          </w:divBdr>
        </w:div>
        <w:div w:id="1390570521">
          <w:marLeft w:val="1166"/>
          <w:marRight w:val="0"/>
          <w:marTop w:val="67"/>
          <w:marBottom w:val="0"/>
          <w:divBdr>
            <w:top w:val="none" w:sz="0" w:space="0" w:color="auto"/>
            <w:left w:val="none" w:sz="0" w:space="0" w:color="auto"/>
            <w:bottom w:val="none" w:sz="0" w:space="0" w:color="auto"/>
            <w:right w:val="none" w:sz="0" w:space="0" w:color="auto"/>
          </w:divBdr>
        </w:div>
        <w:div w:id="1520967433">
          <w:marLeft w:val="547"/>
          <w:marRight w:val="0"/>
          <w:marTop w:val="77"/>
          <w:marBottom w:val="0"/>
          <w:divBdr>
            <w:top w:val="none" w:sz="0" w:space="0" w:color="auto"/>
            <w:left w:val="none" w:sz="0" w:space="0" w:color="auto"/>
            <w:bottom w:val="none" w:sz="0" w:space="0" w:color="auto"/>
            <w:right w:val="none" w:sz="0" w:space="0" w:color="auto"/>
          </w:divBdr>
        </w:div>
        <w:div w:id="1975910513">
          <w:marLeft w:val="547"/>
          <w:marRight w:val="0"/>
          <w:marTop w:val="77"/>
          <w:marBottom w:val="0"/>
          <w:divBdr>
            <w:top w:val="none" w:sz="0" w:space="0" w:color="auto"/>
            <w:left w:val="none" w:sz="0" w:space="0" w:color="auto"/>
            <w:bottom w:val="none" w:sz="0" w:space="0" w:color="auto"/>
            <w:right w:val="none" w:sz="0" w:space="0" w:color="auto"/>
          </w:divBdr>
        </w:div>
      </w:divsChild>
    </w:div>
    <w:div w:id="1818524423">
      <w:bodyDiv w:val="1"/>
      <w:marLeft w:val="0"/>
      <w:marRight w:val="0"/>
      <w:marTop w:val="0"/>
      <w:marBottom w:val="0"/>
      <w:divBdr>
        <w:top w:val="none" w:sz="0" w:space="0" w:color="auto"/>
        <w:left w:val="none" w:sz="0" w:space="0" w:color="auto"/>
        <w:bottom w:val="none" w:sz="0" w:space="0" w:color="auto"/>
        <w:right w:val="none" w:sz="0" w:space="0" w:color="auto"/>
      </w:divBdr>
    </w:div>
    <w:div w:id="1902402096">
      <w:bodyDiv w:val="1"/>
      <w:marLeft w:val="0"/>
      <w:marRight w:val="0"/>
      <w:marTop w:val="0"/>
      <w:marBottom w:val="0"/>
      <w:divBdr>
        <w:top w:val="none" w:sz="0" w:space="0" w:color="auto"/>
        <w:left w:val="none" w:sz="0" w:space="0" w:color="auto"/>
        <w:bottom w:val="none" w:sz="0" w:space="0" w:color="auto"/>
        <w:right w:val="none" w:sz="0" w:space="0" w:color="auto"/>
      </w:divBdr>
    </w:div>
    <w:div w:id="1936590965">
      <w:bodyDiv w:val="1"/>
      <w:marLeft w:val="0"/>
      <w:marRight w:val="0"/>
      <w:marTop w:val="0"/>
      <w:marBottom w:val="0"/>
      <w:divBdr>
        <w:top w:val="none" w:sz="0" w:space="0" w:color="auto"/>
        <w:left w:val="none" w:sz="0" w:space="0" w:color="auto"/>
        <w:bottom w:val="none" w:sz="0" w:space="0" w:color="auto"/>
        <w:right w:val="none" w:sz="0" w:space="0" w:color="auto"/>
      </w:divBdr>
    </w:div>
    <w:div w:id="1997109320">
      <w:bodyDiv w:val="1"/>
      <w:marLeft w:val="0"/>
      <w:marRight w:val="0"/>
      <w:marTop w:val="0"/>
      <w:marBottom w:val="0"/>
      <w:divBdr>
        <w:top w:val="none" w:sz="0" w:space="0" w:color="auto"/>
        <w:left w:val="none" w:sz="0" w:space="0" w:color="auto"/>
        <w:bottom w:val="none" w:sz="0" w:space="0" w:color="auto"/>
        <w:right w:val="none" w:sz="0" w:space="0" w:color="auto"/>
      </w:divBdr>
    </w:div>
    <w:div w:id="2136945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hyperlink" Target="https://docs.microsoft.com/azure/monitoring-and-diagnostics/monitoring-overview-of-diagnostic-logs" TargetMode="External"/><Relationship Id="rId39"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jpg"/><Relationship Id="rId34" Type="http://schemas.openxmlformats.org/officeDocument/2006/relationships/image" Target="media/image20.jpg"/><Relationship Id="rId42"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cs.microsoft.com/azure/monitoring-and-diagnostics/monitoring-overview-activity-logs" TargetMode="External"/><Relationship Id="rId33" Type="http://schemas.openxmlformats.org/officeDocument/2006/relationships/image" Target="media/image19.jpg"/><Relationship Id="rId38" Type="http://schemas.openxmlformats.org/officeDocument/2006/relationships/image" Target="media/image24.jp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14.bin"/><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hyperlink" Target="https://docs.microsoft.com/azure/security-center/security-center-intro" TargetMode="External"/><Relationship Id="rId36" Type="http://schemas.openxmlformats.org/officeDocument/2006/relationships/image" Target="media/image22.jpg"/><Relationship Id="rId10" Type="http://schemas.openxmlformats.org/officeDocument/2006/relationships/endnotes" Target="endnotes.xml"/><Relationship Id="rId19" Type="http://schemas.openxmlformats.org/officeDocument/2006/relationships/image" Target="media/image9.jpg"/><Relationship Id="rId31" Type="http://schemas.openxmlformats.org/officeDocument/2006/relationships/image" Target="media/image17.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cs.microsoft.com/azure/security-center/security-center-managing-and-responding-alerts" TargetMode="External"/><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78568FE24F54478B9C33039054CC681"/>
        <w:category>
          <w:name w:val="General"/>
          <w:gallery w:val="placeholder"/>
        </w:category>
        <w:types>
          <w:type w:val="bbPlcHdr"/>
        </w:types>
        <w:behaviors>
          <w:behavior w:val="content"/>
        </w:behaviors>
        <w:guid w:val="{0B23F2AE-A1D5-4352-982E-70819C23A3C3}"/>
      </w:docPartPr>
      <w:docPartBody>
        <w:p w:rsidR="00B110BC" w:rsidRDefault="00FC03C6">
          <w:r w:rsidRPr="00876856">
            <w:rPr>
              <w:rStyle w:val="PlaceholderText"/>
            </w:rPr>
            <w:t>[Subject]</w:t>
          </w:r>
        </w:p>
      </w:docPartBody>
    </w:docPart>
    <w:docPart>
      <w:docPartPr>
        <w:name w:val="7913A13A65BC414582E6002B1FFF04D7"/>
        <w:category>
          <w:name w:val="General"/>
          <w:gallery w:val="placeholder"/>
        </w:category>
        <w:types>
          <w:type w:val="bbPlcHdr"/>
        </w:types>
        <w:behaviors>
          <w:behavior w:val="content"/>
        </w:behaviors>
        <w:guid w:val="{668E14EA-3F3B-4188-88CC-09440A4232D9}"/>
      </w:docPartPr>
      <w:docPartBody>
        <w:p w:rsidR="004C4F9B" w:rsidRDefault="00AE2412">
          <w:r w:rsidRPr="001C3B55">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iryo">
    <w:charset w:val="80"/>
    <w:family w:val="swiss"/>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Minngs">
    <w:altName w:val="Malgun Gothic Semilight"/>
    <w:charset w:val="80"/>
    <w:family w:val="roman"/>
    <w:pitch w:val="fixed"/>
    <w:sig w:usb0="00000001" w:usb1="08070000" w:usb2="00000010" w:usb3="00000000" w:csb0="00020000" w:csb1="00000000"/>
  </w:font>
  <w:font w:name="Futura Bk">
    <w:charset w:val="00"/>
    <w:family w:val="swiss"/>
    <w:pitch w:val="variable"/>
    <w:sig w:usb0="80000067" w:usb1="00000000" w:usb2="00000000" w:usb3="00000000" w:csb0="000001FB" w:csb1="00000000"/>
  </w:font>
  <w:font w:name="Times">
    <w:panose1 w:val="02020603050405020304"/>
    <w:charset w:val="00"/>
    <w:family w:val="auto"/>
    <w:pitch w:val="variable"/>
    <w:sig w:usb0="E00002FF" w:usb1="5000205A"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markup="0" w:comments="0"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3C6"/>
    <w:rsid w:val="00023C03"/>
    <w:rsid w:val="000415A5"/>
    <w:rsid w:val="000445B7"/>
    <w:rsid w:val="00087921"/>
    <w:rsid w:val="000A64A5"/>
    <w:rsid w:val="000B5C47"/>
    <w:rsid w:val="000B62DF"/>
    <w:rsid w:val="000F7762"/>
    <w:rsid w:val="00126863"/>
    <w:rsid w:val="00135B4B"/>
    <w:rsid w:val="00146BE5"/>
    <w:rsid w:val="00184C10"/>
    <w:rsid w:val="00187FC9"/>
    <w:rsid w:val="001917BF"/>
    <w:rsid w:val="001A1D45"/>
    <w:rsid w:val="001A6B79"/>
    <w:rsid w:val="001A7DAA"/>
    <w:rsid w:val="001B1086"/>
    <w:rsid w:val="001F16AC"/>
    <w:rsid w:val="00211C40"/>
    <w:rsid w:val="00213C1B"/>
    <w:rsid w:val="0024417C"/>
    <w:rsid w:val="00247727"/>
    <w:rsid w:val="00262837"/>
    <w:rsid w:val="00267746"/>
    <w:rsid w:val="00286A53"/>
    <w:rsid w:val="002953E3"/>
    <w:rsid w:val="002F4D0B"/>
    <w:rsid w:val="00310B46"/>
    <w:rsid w:val="003301F8"/>
    <w:rsid w:val="00350B67"/>
    <w:rsid w:val="003600CF"/>
    <w:rsid w:val="00392C23"/>
    <w:rsid w:val="00393AB9"/>
    <w:rsid w:val="00396A43"/>
    <w:rsid w:val="003D2448"/>
    <w:rsid w:val="003D2FEC"/>
    <w:rsid w:val="003D5020"/>
    <w:rsid w:val="003E4440"/>
    <w:rsid w:val="003F7F47"/>
    <w:rsid w:val="004061BA"/>
    <w:rsid w:val="00406547"/>
    <w:rsid w:val="00426088"/>
    <w:rsid w:val="00427DAC"/>
    <w:rsid w:val="00445083"/>
    <w:rsid w:val="0045377F"/>
    <w:rsid w:val="00492B54"/>
    <w:rsid w:val="004A339B"/>
    <w:rsid w:val="004B5C74"/>
    <w:rsid w:val="004C4F9B"/>
    <w:rsid w:val="004D7A05"/>
    <w:rsid w:val="004F1594"/>
    <w:rsid w:val="00505DCE"/>
    <w:rsid w:val="00513D44"/>
    <w:rsid w:val="00534A16"/>
    <w:rsid w:val="005446F6"/>
    <w:rsid w:val="00551A42"/>
    <w:rsid w:val="00567AC3"/>
    <w:rsid w:val="00592A90"/>
    <w:rsid w:val="005954B1"/>
    <w:rsid w:val="00597ADA"/>
    <w:rsid w:val="005A6A32"/>
    <w:rsid w:val="005B0D7A"/>
    <w:rsid w:val="005E53C6"/>
    <w:rsid w:val="006145AE"/>
    <w:rsid w:val="006229CE"/>
    <w:rsid w:val="00637529"/>
    <w:rsid w:val="0064260E"/>
    <w:rsid w:val="00655030"/>
    <w:rsid w:val="00677EC1"/>
    <w:rsid w:val="006809C0"/>
    <w:rsid w:val="00685C38"/>
    <w:rsid w:val="006B4140"/>
    <w:rsid w:val="006D3302"/>
    <w:rsid w:val="00707952"/>
    <w:rsid w:val="00707BBF"/>
    <w:rsid w:val="00713E68"/>
    <w:rsid w:val="0072393B"/>
    <w:rsid w:val="00725943"/>
    <w:rsid w:val="00780138"/>
    <w:rsid w:val="00787230"/>
    <w:rsid w:val="007B0651"/>
    <w:rsid w:val="007C49CA"/>
    <w:rsid w:val="007C749A"/>
    <w:rsid w:val="007D5C04"/>
    <w:rsid w:val="0081135D"/>
    <w:rsid w:val="008B4F75"/>
    <w:rsid w:val="009070CA"/>
    <w:rsid w:val="00913DD1"/>
    <w:rsid w:val="0094318E"/>
    <w:rsid w:val="009513BD"/>
    <w:rsid w:val="00951790"/>
    <w:rsid w:val="009633B5"/>
    <w:rsid w:val="00984179"/>
    <w:rsid w:val="00984533"/>
    <w:rsid w:val="00990BA3"/>
    <w:rsid w:val="009A1C69"/>
    <w:rsid w:val="009B5F65"/>
    <w:rsid w:val="00A03026"/>
    <w:rsid w:val="00A46519"/>
    <w:rsid w:val="00A50985"/>
    <w:rsid w:val="00A7462C"/>
    <w:rsid w:val="00A87F79"/>
    <w:rsid w:val="00AB6820"/>
    <w:rsid w:val="00AE0B99"/>
    <w:rsid w:val="00AE2412"/>
    <w:rsid w:val="00AF71C4"/>
    <w:rsid w:val="00B06907"/>
    <w:rsid w:val="00B110BC"/>
    <w:rsid w:val="00B269AB"/>
    <w:rsid w:val="00B66032"/>
    <w:rsid w:val="00B71BA7"/>
    <w:rsid w:val="00B82A5B"/>
    <w:rsid w:val="00B9614C"/>
    <w:rsid w:val="00BB2BE6"/>
    <w:rsid w:val="00C1125A"/>
    <w:rsid w:val="00C164DB"/>
    <w:rsid w:val="00C232B9"/>
    <w:rsid w:val="00C77635"/>
    <w:rsid w:val="00CB7EDF"/>
    <w:rsid w:val="00CC3313"/>
    <w:rsid w:val="00CC6563"/>
    <w:rsid w:val="00CE26B3"/>
    <w:rsid w:val="00CF4051"/>
    <w:rsid w:val="00D816F1"/>
    <w:rsid w:val="00DB5A45"/>
    <w:rsid w:val="00DD7C28"/>
    <w:rsid w:val="00E17D69"/>
    <w:rsid w:val="00E31FCA"/>
    <w:rsid w:val="00E41230"/>
    <w:rsid w:val="00E43D6F"/>
    <w:rsid w:val="00E454CA"/>
    <w:rsid w:val="00E62029"/>
    <w:rsid w:val="00E6364B"/>
    <w:rsid w:val="00E87E5F"/>
    <w:rsid w:val="00EF2BFD"/>
    <w:rsid w:val="00F1388D"/>
    <w:rsid w:val="00F3415D"/>
    <w:rsid w:val="00F44A6B"/>
    <w:rsid w:val="00F525F6"/>
    <w:rsid w:val="00F72E76"/>
    <w:rsid w:val="00FC03C6"/>
    <w:rsid w:val="00FC7ED6"/>
    <w:rsid w:val="00FD54F0"/>
    <w:rsid w:val="00FE2071"/>
    <w:rsid w:val="00FF6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84C10"/>
    <w:rPr>
      <w:color w:val="808080"/>
    </w:rPr>
  </w:style>
  <w:style w:type="paragraph" w:customStyle="1" w:styleId="497C3BEBEB2C45709F44BF3381C42559">
    <w:name w:val="497C3BEBEB2C45709F44BF3381C42559"/>
    <w:rsid w:val="00B110BC"/>
  </w:style>
  <w:style w:type="paragraph" w:customStyle="1" w:styleId="0F2E040F21BA46138ADC1DDE0514BE77">
    <w:name w:val="0F2E040F21BA46138ADC1DDE0514BE77"/>
    <w:rsid w:val="00505DCE"/>
  </w:style>
  <w:style w:type="paragraph" w:customStyle="1" w:styleId="AD17A4FEDFB44BEA84F3F81310A4DAE6">
    <w:name w:val="AD17A4FEDFB44BEA84F3F81310A4DAE6"/>
    <w:rsid w:val="00505DCE"/>
  </w:style>
  <w:style w:type="paragraph" w:customStyle="1" w:styleId="31A2307316034F29B91A512900BD94C0">
    <w:name w:val="31A2307316034F29B91A512900BD94C0"/>
    <w:rsid w:val="004A339B"/>
  </w:style>
  <w:style w:type="paragraph" w:customStyle="1" w:styleId="5CF4848E46A04EAC9A75777C25398E5B">
    <w:name w:val="5CF4848E46A04EAC9A75777C25398E5B"/>
    <w:rsid w:val="006B4140"/>
  </w:style>
  <w:style w:type="paragraph" w:customStyle="1" w:styleId="B0493FF702014232BFE9D38F137B9D37">
    <w:name w:val="B0493FF702014232BFE9D38F137B9D37"/>
    <w:rsid w:val="006B4140"/>
  </w:style>
  <w:style w:type="paragraph" w:customStyle="1" w:styleId="1DB515BE43B6445EAD9DDDE050FD476C">
    <w:name w:val="1DB515BE43B6445EAD9DDDE050FD476C"/>
    <w:rsid w:val="006B4140"/>
  </w:style>
  <w:style w:type="paragraph" w:customStyle="1" w:styleId="566EE766F5384B49BE76C5AF9C9FAA2F">
    <w:name w:val="566EE766F5384B49BE76C5AF9C9FAA2F"/>
    <w:rsid w:val="006B4140"/>
  </w:style>
  <w:style w:type="paragraph" w:customStyle="1" w:styleId="3C155CA6C4354420B1DE27D7F54A302C">
    <w:name w:val="3C155CA6C4354420B1DE27D7F54A302C"/>
    <w:rsid w:val="006B4140"/>
  </w:style>
  <w:style w:type="paragraph" w:customStyle="1" w:styleId="9A264FF55C2F4E8692EF2A31ED5A3F39">
    <w:name w:val="9A264FF55C2F4E8692EF2A31ED5A3F39"/>
    <w:rsid w:val="006B4140"/>
  </w:style>
  <w:style w:type="paragraph" w:customStyle="1" w:styleId="95692E1CD60A4AB29E2D7E88E2851B40">
    <w:name w:val="95692E1CD60A4AB29E2D7E88E2851B40"/>
    <w:rsid w:val="006B4140"/>
  </w:style>
  <w:style w:type="paragraph" w:customStyle="1" w:styleId="31AD4BE180934980A53EEC80DE35124B">
    <w:name w:val="31AD4BE180934980A53EEC80DE35124B"/>
    <w:rsid w:val="006B4140"/>
  </w:style>
  <w:style w:type="paragraph" w:customStyle="1" w:styleId="5CE46F45B4634E6A9BF10DB5F771AE04">
    <w:name w:val="5CE46F45B4634E6A9BF10DB5F771AE04"/>
    <w:rsid w:val="006B4140"/>
  </w:style>
  <w:style w:type="paragraph" w:customStyle="1" w:styleId="0334EF28026A4BDCB2D155EF9FB43CE3">
    <w:name w:val="0334EF28026A4BDCB2D155EF9FB43CE3"/>
    <w:rsid w:val="006B4140"/>
  </w:style>
  <w:style w:type="paragraph" w:customStyle="1" w:styleId="FCC5EBD1855642F1BA613847DD793BB3">
    <w:name w:val="FCC5EBD1855642F1BA613847DD793BB3"/>
    <w:rsid w:val="006B4140"/>
  </w:style>
  <w:style w:type="paragraph" w:customStyle="1" w:styleId="E13C9E3D88AD4566B847249668C52DCA">
    <w:name w:val="E13C9E3D88AD4566B847249668C52DCA"/>
    <w:rsid w:val="006B4140"/>
  </w:style>
  <w:style w:type="paragraph" w:customStyle="1" w:styleId="D75E65E82FE646BDBD590375B9D1E48C">
    <w:name w:val="D75E65E82FE646BDBD590375B9D1E48C"/>
    <w:rsid w:val="006B4140"/>
  </w:style>
  <w:style w:type="paragraph" w:customStyle="1" w:styleId="F8ACF923904F4E5C812B7C19FC820B72">
    <w:name w:val="F8ACF923904F4E5C812B7C19FC820B72"/>
    <w:rsid w:val="006B4140"/>
  </w:style>
  <w:style w:type="paragraph" w:customStyle="1" w:styleId="280DECBCD056464D925BB6AB50B4A93D">
    <w:name w:val="280DECBCD056464D925BB6AB50B4A93D"/>
    <w:rsid w:val="006B4140"/>
  </w:style>
  <w:style w:type="paragraph" w:customStyle="1" w:styleId="3D287D9961C24DB1AD3313BFA0A55B6E">
    <w:name w:val="3D287D9961C24DB1AD3313BFA0A55B6E"/>
    <w:rsid w:val="006B4140"/>
  </w:style>
  <w:style w:type="paragraph" w:customStyle="1" w:styleId="5A143FCB0AAC443A9375D975003E8762">
    <w:name w:val="5A143FCB0AAC443A9375D975003E8762"/>
    <w:rsid w:val="006B4140"/>
  </w:style>
  <w:style w:type="paragraph" w:customStyle="1" w:styleId="B6CEEC00F2FF455EA5EAE4FC3A365B19">
    <w:name w:val="B6CEEC00F2FF455EA5EAE4FC3A365B19"/>
    <w:rsid w:val="006B4140"/>
  </w:style>
  <w:style w:type="paragraph" w:customStyle="1" w:styleId="5F198D4A73F74F509AFB26A42255F046">
    <w:name w:val="5F198D4A73F74F509AFB26A42255F046"/>
    <w:rsid w:val="006B4140"/>
  </w:style>
  <w:style w:type="paragraph" w:customStyle="1" w:styleId="ABFBEFEEE75C41DCA9B5C3ADB5A5EACB">
    <w:name w:val="ABFBEFEEE75C41DCA9B5C3ADB5A5EACB"/>
    <w:rsid w:val="006B4140"/>
  </w:style>
  <w:style w:type="paragraph" w:customStyle="1" w:styleId="5AFC99F2A50C46B38DD3F9F7258240BE">
    <w:name w:val="5AFC99F2A50C46B38DD3F9F7258240BE"/>
    <w:rsid w:val="006B4140"/>
  </w:style>
  <w:style w:type="paragraph" w:customStyle="1" w:styleId="F4979D9DA6074C9F9CE168AFB6F7BAF3">
    <w:name w:val="F4979D9DA6074C9F9CE168AFB6F7BAF3"/>
    <w:rsid w:val="006B4140"/>
  </w:style>
  <w:style w:type="paragraph" w:customStyle="1" w:styleId="B8B9CE000FCA4815B4B93EF26F165535">
    <w:name w:val="B8B9CE000FCA4815B4B93EF26F165535"/>
    <w:rsid w:val="006B4140"/>
  </w:style>
  <w:style w:type="paragraph" w:customStyle="1" w:styleId="2FA6935635BD4A33B9A369E22B29CDB1">
    <w:name w:val="2FA6935635BD4A33B9A369E22B29CDB1"/>
    <w:rsid w:val="006B4140"/>
  </w:style>
  <w:style w:type="paragraph" w:customStyle="1" w:styleId="FD81127C860F440FBAA51BDD667A1F23">
    <w:name w:val="FD81127C860F440FBAA51BDD667A1F23"/>
    <w:rsid w:val="006B4140"/>
  </w:style>
  <w:style w:type="paragraph" w:customStyle="1" w:styleId="D302FE09970B4BFAB35360CB05BEB859">
    <w:name w:val="D302FE09970B4BFAB35360CB05BEB859"/>
    <w:rsid w:val="00685C38"/>
  </w:style>
  <w:style w:type="paragraph" w:customStyle="1" w:styleId="9DFA8EE04F9C43BE83BD23AA6473E470">
    <w:name w:val="9DFA8EE04F9C43BE83BD23AA6473E470"/>
    <w:rsid w:val="00685C38"/>
  </w:style>
  <w:style w:type="paragraph" w:customStyle="1" w:styleId="3E4A51411B2C456A8BE33E53628D17E3">
    <w:name w:val="3E4A51411B2C456A8BE33E53628D17E3"/>
    <w:rsid w:val="00685C38"/>
  </w:style>
  <w:style w:type="paragraph" w:customStyle="1" w:styleId="72BE9196AEC1457C83595D40E8E07C09">
    <w:name w:val="72BE9196AEC1457C83595D40E8E07C09"/>
    <w:rsid w:val="00685C38"/>
  </w:style>
  <w:style w:type="paragraph" w:customStyle="1" w:styleId="87B38FF9AE44492E995D9E818B346CAB">
    <w:name w:val="87B38FF9AE44492E995D9E818B346CAB"/>
    <w:rsid w:val="00685C38"/>
  </w:style>
  <w:style w:type="paragraph" w:customStyle="1" w:styleId="2998E15BA6C143799FE278310504BF8D">
    <w:name w:val="2998E15BA6C143799FE278310504BF8D"/>
    <w:rsid w:val="00685C38"/>
  </w:style>
  <w:style w:type="paragraph" w:customStyle="1" w:styleId="FB3985F57D5C45C591C4986D8BB8BBB8">
    <w:name w:val="FB3985F57D5C45C591C4986D8BB8BBB8"/>
    <w:rsid w:val="00685C38"/>
  </w:style>
  <w:style w:type="paragraph" w:customStyle="1" w:styleId="DA8ABB8E1303465B91463AF3F5ABCB59">
    <w:name w:val="DA8ABB8E1303465B91463AF3F5ABCB59"/>
    <w:rsid w:val="00685C38"/>
  </w:style>
  <w:style w:type="paragraph" w:customStyle="1" w:styleId="9AD4CA9E38C442648A309A9B8009D1FC">
    <w:name w:val="9AD4CA9E38C442648A309A9B8009D1FC"/>
    <w:rsid w:val="00685C38"/>
  </w:style>
  <w:style w:type="paragraph" w:customStyle="1" w:styleId="7C7DB0E7FF2E4EEB81E141FE9F695800">
    <w:name w:val="7C7DB0E7FF2E4EEB81E141FE9F695800"/>
    <w:rsid w:val="00685C38"/>
  </w:style>
  <w:style w:type="paragraph" w:customStyle="1" w:styleId="3F91CD3096C14E9CB029520637085659">
    <w:name w:val="3F91CD3096C14E9CB029520637085659"/>
    <w:rsid w:val="00685C38"/>
  </w:style>
  <w:style w:type="paragraph" w:customStyle="1" w:styleId="7F99F35218254CC299FFF342EECFA3A2">
    <w:name w:val="7F99F35218254CC299FFF342EECFA3A2"/>
    <w:rsid w:val="00685C38"/>
  </w:style>
  <w:style w:type="paragraph" w:customStyle="1" w:styleId="E86D4B0E3F034853BEC2D9B11BADDB3F">
    <w:name w:val="E86D4B0E3F034853BEC2D9B11BADDB3F"/>
    <w:rsid w:val="00685C38"/>
  </w:style>
  <w:style w:type="paragraph" w:customStyle="1" w:styleId="E55AFFD7406B42138F97D47FB70992C7">
    <w:name w:val="E55AFFD7406B42138F97D47FB70992C7"/>
    <w:rsid w:val="00685C38"/>
  </w:style>
  <w:style w:type="paragraph" w:customStyle="1" w:styleId="E3E88A02BD41475CA2EE1F10CCC8E724">
    <w:name w:val="E3E88A02BD41475CA2EE1F10CCC8E724"/>
    <w:rsid w:val="00685C38"/>
  </w:style>
  <w:style w:type="paragraph" w:customStyle="1" w:styleId="036B511E692E4233A59AABD6ED15FEB2">
    <w:name w:val="036B511E692E4233A59AABD6ED15FEB2"/>
    <w:rsid w:val="00685C38"/>
  </w:style>
  <w:style w:type="paragraph" w:customStyle="1" w:styleId="48102ACA807A4EF3B441D7D7312D624A">
    <w:name w:val="48102ACA807A4EF3B441D7D7312D624A"/>
    <w:rsid w:val="00685C38"/>
  </w:style>
  <w:style w:type="paragraph" w:customStyle="1" w:styleId="87F4CF7BF7EC4588BE8BA9E6565958BA">
    <w:name w:val="87F4CF7BF7EC4588BE8BA9E6565958BA"/>
    <w:rsid w:val="00393AB9"/>
  </w:style>
  <w:style w:type="paragraph" w:customStyle="1" w:styleId="219AD304A1824139AF3517D814C00AFE">
    <w:name w:val="219AD304A1824139AF3517D814C00AFE"/>
    <w:rsid w:val="00393AB9"/>
  </w:style>
  <w:style w:type="paragraph" w:customStyle="1" w:styleId="9BF47503AE504F6197D00626F0200478">
    <w:name w:val="9BF47503AE504F6197D00626F0200478"/>
    <w:rsid w:val="00393AB9"/>
  </w:style>
  <w:style w:type="paragraph" w:customStyle="1" w:styleId="D47BA713399247D3906CBA8267535CA7">
    <w:name w:val="D47BA713399247D3906CBA8267535CA7"/>
    <w:rsid w:val="00393AB9"/>
  </w:style>
  <w:style w:type="paragraph" w:customStyle="1" w:styleId="F2B202DBEFEB466AA789EB97279EC235">
    <w:name w:val="F2B202DBEFEB466AA789EB97279EC235"/>
    <w:rsid w:val="00393AB9"/>
  </w:style>
  <w:style w:type="paragraph" w:customStyle="1" w:styleId="8DDC64D7631247488F3DA441C9EDF74C">
    <w:name w:val="8DDC64D7631247488F3DA441C9EDF74C"/>
    <w:rsid w:val="00393AB9"/>
  </w:style>
  <w:style w:type="paragraph" w:customStyle="1" w:styleId="EE47896B0C444951B4F8C1B30D913A23">
    <w:name w:val="EE47896B0C444951B4F8C1B30D913A23"/>
    <w:rsid w:val="00990BA3"/>
  </w:style>
  <w:style w:type="paragraph" w:customStyle="1" w:styleId="91C6A5DBF57F4917B7B6D3F889C24BF2">
    <w:name w:val="91C6A5DBF57F4917B7B6D3F889C24BF2"/>
    <w:rsid w:val="006145AE"/>
  </w:style>
  <w:style w:type="paragraph" w:customStyle="1" w:styleId="9D4C2CE271294D5585FE4E75EBC298F5">
    <w:name w:val="9D4C2CE271294D5585FE4E75EBC298F5"/>
    <w:rsid w:val="006145AE"/>
  </w:style>
  <w:style w:type="paragraph" w:customStyle="1" w:styleId="9069E570FA51415E8A56D3197D31FF11">
    <w:name w:val="9069E570FA51415E8A56D3197D31FF11"/>
    <w:rsid w:val="006145AE"/>
  </w:style>
  <w:style w:type="paragraph" w:customStyle="1" w:styleId="941B27727AB44E8D8FEC00C7928A675A">
    <w:name w:val="941B27727AB44E8D8FEC00C7928A675A"/>
    <w:rsid w:val="006145AE"/>
  </w:style>
  <w:style w:type="paragraph" w:customStyle="1" w:styleId="55933DD952D2442D94C59A668F98DB76">
    <w:name w:val="55933DD952D2442D94C59A668F98DB76"/>
    <w:rsid w:val="006145AE"/>
  </w:style>
  <w:style w:type="paragraph" w:customStyle="1" w:styleId="12DECA63207D4D0386D3D7C8F212F7A9">
    <w:name w:val="12DECA63207D4D0386D3D7C8F212F7A9"/>
    <w:rsid w:val="006145AE"/>
  </w:style>
  <w:style w:type="paragraph" w:customStyle="1" w:styleId="9B0ED9FD9788482C8CA59D5B40040FC3">
    <w:name w:val="9B0ED9FD9788482C8CA59D5B40040FC3"/>
    <w:rsid w:val="006D3302"/>
  </w:style>
  <w:style w:type="paragraph" w:customStyle="1" w:styleId="4852C67438DC432DAF169EA5621BCF97">
    <w:name w:val="4852C67438DC432DAF169EA5621BCF97"/>
    <w:rsid w:val="006D3302"/>
  </w:style>
  <w:style w:type="paragraph" w:customStyle="1" w:styleId="A5DC6E8EBB014F37946F38965C9B1C37">
    <w:name w:val="A5DC6E8EBB014F37946F38965C9B1C37"/>
    <w:rsid w:val="006D3302"/>
  </w:style>
  <w:style w:type="paragraph" w:customStyle="1" w:styleId="6568658CAFCF43A9A0C28023EDBC3B94">
    <w:name w:val="6568658CAFCF43A9A0C28023EDBC3B94"/>
    <w:rsid w:val="006D3302"/>
  </w:style>
  <w:style w:type="paragraph" w:customStyle="1" w:styleId="0494627B61134E3EB28B356D4C2CC513">
    <w:name w:val="0494627B61134E3EB28B356D4C2CC513"/>
    <w:rsid w:val="006D3302"/>
  </w:style>
  <w:style w:type="paragraph" w:customStyle="1" w:styleId="46837492D60B462AA331BA23E56B1A3E">
    <w:name w:val="46837492D60B462AA331BA23E56B1A3E"/>
    <w:rsid w:val="006D3302"/>
  </w:style>
  <w:style w:type="paragraph" w:customStyle="1" w:styleId="E5140579404445F1B97AF898D1D658E8">
    <w:name w:val="E5140579404445F1B97AF898D1D658E8"/>
    <w:rsid w:val="006D3302"/>
  </w:style>
  <w:style w:type="paragraph" w:customStyle="1" w:styleId="07A3E79DFEB54706B8FC432FD3413179">
    <w:name w:val="07A3E79DFEB54706B8FC432FD3413179"/>
    <w:rsid w:val="006D3302"/>
  </w:style>
  <w:style w:type="paragraph" w:customStyle="1" w:styleId="161FA6761D6F4F29979A37A247DF583C">
    <w:name w:val="161FA6761D6F4F29979A37A247DF583C"/>
    <w:rsid w:val="006D3302"/>
  </w:style>
  <w:style w:type="paragraph" w:customStyle="1" w:styleId="28CF6639E871499A94A2C6296CDE10EE">
    <w:name w:val="28CF6639E871499A94A2C6296CDE10EE"/>
    <w:rsid w:val="006D3302"/>
  </w:style>
  <w:style w:type="paragraph" w:customStyle="1" w:styleId="685B5D81496A497988A0837E0395ADBF">
    <w:name w:val="685B5D81496A497988A0837E0395ADBF"/>
    <w:rsid w:val="000F7762"/>
  </w:style>
  <w:style w:type="paragraph" w:customStyle="1" w:styleId="7FABEA8B1CE64757B8B33D2D18E0707A">
    <w:name w:val="7FABEA8B1CE64757B8B33D2D18E0707A"/>
    <w:rsid w:val="000F7762"/>
  </w:style>
  <w:style w:type="paragraph" w:customStyle="1" w:styleId="FA301F066D744C498A2581A0285E928F">
    <w:name w:val="FA301F066D744C498A2581A0285E928F"/>
    <w:rsid w:val="000F7762"/>
  </w:style>
  <w:style w:type="paragraph" w:customStyle="1" w:styleId="C3AE8D784030491A826F3BC8AC3C566E">
    <w:name w:val="C3AE8D784030491A826F3BC8AC3C566E"/>
    <w:rsid w:val="000F7762"/>
  </w:style>
  <w:style w:type="paragraph" w:customStyle="1" w:styleId="5938293D445546F5B5813D9863AB80F6">
    <w:name w:val="5938293D445546F5B5813D9863AB80F6"/>
    <w:rsid w:val="000F7762"/>
  </w:style>
  <w:style w:type="paragraph" w:customStyle="1" w:styleId="4325752E6D024447AECC533A0E1C22EB">
    <w:name w:val="4325752E6D024447AECC533A0E1C22EB"/>
    <w:rsid w:val="00267746"/>
  </w:style>
  <w:style w:type="paragraph" w:customStyle="1" w:styleId="342BF902F6EA4F7AB6E62AE0393F59B8">
    <w:name w:val="342BF902F6EA4F7AB6E62AE0393F59B8"/>
    <w:rsid w:val="0024417C"/>
  </w:style>
  <w:style w:type="paragraph" w:customStyle="1" w:styleId="73C62831F63342ED8AD31E66071DBDF0">
    <w:name w:val="73C62831F63342ED8AD31E66071DBDF0"/>
    <w:rsid w:val="0024417C"/>
  </w:style>
  <w:style w:type="paragraph" w:customStyle="1" w:styleId="610507410E134808873969E70FBDB027">
    <w:name w:val="610507410E134808873969E70FBDB027"/>
    <w:rsid w:val="0024417C"/>
  </w:style>
  <w:style w:type="paragraph" w:customStyle="1" w:styleId="26BD6243B90341CE8B36C06E6FEF7833">
    <w:name w:val="26BD6243B90341CE8B36C06E6FEF7833"/>
    <w:rsid w:val="0024417C"/>
  </w:style>
  <w:style w:type="paragraph" w:customStyle="1" w:styleId="DAA6581116ED465F849C7B8578D68080">
    <w:name w:val="DAA6581116ED465F849C7B8578D68080"/>
    <w:rsid w:val="0024417C"/>
  </w:style>
  <w:style w:type="paragraph" w:customStyle="1" w:styleId="EC13E6CAFE9A4CE097509BB5873C0DDE">
    <w:name w:val="EC13E6CAFE9A4CE097509BB5873C0DDE"/>
    <w:rsid w:val="0024417C"/>
  </w:style>
  <w:style w:type="paragraph" w:customStyle="1" w:styleId="D5C6DCD4781E43CCAD6765245461720E">
    <w:name w:val="D5C6DCD4781E43CCAD6765245461720E"/>
    <w:rsid w:val="0024417C"/>
  </w:style>
  <w:style w:type="paragraph" w:customStyle="1" w:styleId="0D642F3E01D9425A8C020B99492590F4">
    <w:name w:val="0D642F3E01D9425A8C020B99492590F4"/>
    <w:rsid w:val="0024417C"/>
  </w:style>
  <w:style w:type="paragraph" w:customStyle="1" w:styleId="89CF4C8618364B318D867F1B725D3C03">
    <w:name w:val="89CF4C8618364B318D867F1B725D3C03"/>
    <w:rsid w:val="0024417C"/>
  </w:style>
  <w:style w:type="paragraph" w:customStyle="1" w:styleId="7D53431125684F19912F8515C023466B">
    <w:name w:val="7D53431125684F19912F8515C023466B"/>
    <w:rsid w:val="0024417C"/>
  </w:style>
  <w:style w:type="paragraph" w:customStyle="1" w:styleId="7054E00AEBE5485E80362138063CFE73">
    <w:name w:val="7054E00AEBE5485E80362138063CFE73"/>
    <w:rsid w:val="0024417C"/>
  </w:style>
  <w:style w:type="paragraph" w:customStyle="1" w:styleId="7DE4ABC4A6FC4B789F5FA7E157CEB2A3">
    <w:name w:val="7DE4ABC4A6FC4B789F5FA7E157CEB2A3"/>
    <w:rsid w:val="0024417C"/>
  </w:style>
  <w:style w:type="paragraph" w:customStyle="1" w:styleId="140408B055B74BC09FFF9EE1FDE8A2F4">
    <w:name w:val="140408B055B74BC09FFF9EE1FDE8A2F4"/>
    <w:rsid w:val="0024417C"/>
  </w:style>
  <w:style w:type="paragraph" w:customStyle="1" w:styleId="88AD8C4223154C50A30B661008137A1D">
    <w:name w:val="88AD8C4223154C50A30B661008137A1D"/>
    <w:rsid w:val="0024417C"/>
  </w:style>
  <w:style w:type="paragraph" w:customStyle="1" w:styleId="2D2F617917384654B87C81B30E2580B4">
    <w:name w:val="2D2F617917384654B87C81B30E2580B4"/>
    <w:rsid w:val="0024417C"/>
  </w:style>
  <w:style w:type="paragraph" w:customStyle="1" w:styleId="C6B7B00E865E44F78F9628BCEFA51C92">
    <w:name w:val="C6B7B00E865E44F78F9628BCEFA51C92"/>
    <w:rsid w:val="00E17D69"/>
  </w:style>
  <w:style w:type="paragraph" w:customStyle="1" w:styleId="17E20CE800DF4525A54DFC0C0B9D8EEE">
    <w:name w:val="17E20CE800DF4525A54DFC0C0B9D8EEE"/>
    <w:rsid w:val="00E17D69"/>
  </w:style>
  <w:style w:type="paragraph" w:customStyle="1" w:styleId="BEADD31D2D7C4240A03A97D26DF1D73A">
    <w:name w:val="BEADD31D2D7C4240A03A97D26DF1D73A"/>
    <w:rsid w:val="00E17D69"/>
  </w:style>
  <w:style w:type="paragraph" w:customStyle="1" w:styleId="94EE4F6956D64456BD7E40B3D972B749">
    <w:name w:val="94EE4F6956D64456BD7E40B3D972B749"/>
    <w:rsid w:val="00E17D69"/>
  </w:style>
  <w:style w:type="paragraph" w:customStyle="1" w:styleId="CF20DCA5BFB1405BAA3B66F2D59B1C84">
    <w:name w:val="CF20DCA5BFB1405BAA3B66F2D59B1C84"/>
    <w:rsid w:val="00E17D69"/>
  </w:style>
  <w:style w:type="paragraph" w:customStyle="1" w:styleId="C240C61B0C3A498391432D9DD98A01DF">
    <w:name w:val="C240C61B0C3A498391432D9DD98A01DF"/>
    <w:rsid w:val="00E17D69"/>
  </w:style>
  <w:style w:type="paragraph" w:customStyle="1" w:styleId="D5B97D5D19A3483691B9F2A1F080AB70">
    <w:name w:val="D5B97D5D19A3483691B9F2A1F080AB70"/>
    <w:rsid w:val="0094318E"/>
  </w:style>
  <w:style w:type="paragraph" w:customStyle="1" w:styleId="1B7379D3CDF94005BF4DDDD18320BF31">
    <w:name w:val="1B7379D3CDF94005BF4DDDD18320BF31"/>
    <w:rsid w:val="0094318E"/>
  </w:style>
  <w:style w:type="paragraph" w:customStyle="1" w:styleId="CF90DBC9A9BB4CB6A7F9929474747822">
    <w:name w:val="CF90DBC9A9BB4CB6A7F9929474747822"/>
    <w:rsid w:val="00C77635"/>
  </w:style>
  <w:style w:type="paragraph" w:customStyle="1" w:styleId="C89F6D33FA3C4A4198E872F32039FC3C">
    <w:name w:val="C89F6D33FA3C4A4198E872F32039FC3C"/>
    <w:rsid w:val="00C77635"/>
  </w:style>
  <w:style w:type="paragraph" w:customStyle="1" w:styleId="35EA0EE66A1845A2BD55CB78A1577102">
    <w:name w:val="35EA0EE66A1845A2BD55CB78A1577102"/>
    <w:rsid w:val="00C77635"/>
  </w:style>
  <w:style w:type="paragraph" w:customStyle="1" w:styleId="3D42C41F37EC4FD98792E60F179487AF">
    <w:name w:val="3D42C41F37EC4FD98792E60F179487AF"/>
    <w:rsid w:val="00C77635"/>
  </w:style>
  <w:style w:type="paragraph" w:customStyle="1" w:styleId="865DB41716FC49D5A2096B8E57BF2AA6">
    <w:name w:val="865DB41716FC49D5A2096B8E57BF2AA6"/>
    <w:rsid w:val="004B5C74"/>
  </w:style>
  <w:style w:type="paragraph" w:customStyle="1" w:styleId="41D580F5ABC249C79DD7B1FA92303851">
    <w:name w:val="41D580F5ABC249C79DD7B1FA92303851"/>
    <w:rsid w:val="004B5C74"/>
  </w:style>
  <w:style w:type="paragraph" w:customStyle="1" w:styleId="DD1027F8CA8D43D7B6C11ED781E9A2B8">
    <w:name w:val="DD1027F8CA8D43D7B6C11ED781E9A2B8"/>
    <w:rsid w:val="001F16AC"/>
  </w:style>
  <w:style w:type="paragraph" w:customStyle="1" w:styleId="BD2D9C7FA2D949D0B6B2AD60F1B104D9">
    <w:name w:val="BD2D9C7FA2D949D0B6B2AD60F1B104D9"/>
    <w:rsid w:val="001917BF"/>
  </w:style>
  <w:style w:type="paragraph" w:customStyle="1" w:styleId="423C49E84DBC45DAADABD3C3F7CCF9A8">
    <w:name w:val="423C49E84DBC45DAADABD3C3F7CCF9A8"/>
    <w:rsid w:val="00725943"/>
  </w:style>
  <w:style w:type="paragraph" w:customStyle="1" w:styleId="6DB5108D480943A5BEA634A15DA442DC">
    <w:name w:val="6DB5108D480943A5BEA634A15DA442DC"/>
    <w:rsid w:val="00725943"/>
  </w:style>
  <w:style w:type="paragraph" w:customStyle="1" w:styleId="8AA19923DCAB4472B8240777B13FB9F9">
    <w:name w:val="8AA19923DCAB4472B8240777B13FB9F9"/>
    <w:rsid w:val="00725943"/>
  </w:style>
  <w:style w:type="paragraph" w:customStyle="1" w:styleId="FEB425287E314DCDABA274A8F3EE1744">
    <w:name w:val="FEB425287E314DCDABA274A8F3EE1744"/>
    <w:rsid w:val="0045377F"/>
  </w:style>
  <w:style w:type="paragraph" w:customStyle="1" w:styleId="06EE929656934465B22F52756783E37C">
    <w:name w:val="06EE929656934465B22F52756783E37C"/>
    <w:rsid w:val="0045377F"/>
  </w:style>
  <w:style w:type="paragraph" w:customStyle="1" w:styleId="3C795907F43349B2A5B9E21F0E1A164C">
    <w:name w:val="3C795907F43349B2A5B9E21F0E1A164C"/>
    <w:rsid w:val="0045377F"/>
  </w:style>
  <w:style w:type="paragraph" w:customStyle="1" w:styleId="DCFD6A5A4CAA48B09028B9436487C976">
    <w:name w:val="DCFD6A5A4CAA48B09028B9436487C976"/>
    <w:rsid w:val="0045377F"/>
  </w:style>
  <w:style w:type="paragraph" w:customStyle="1" w:styleId="E581F7323B244F3BA297B92D42F316D4">
    <w:name w:val="E581F7323B244F3BA297B92D42F316D4"/>
    <w:rsid w:val="0045377F"/>
  </w:style>
  <w:style w:type="paragraph" w:customStyle="1" w:styleId="192BBC6AAFC0454CB9C43310DC89AB67">
    <w:name w:val="192BBC6AAFC0454CB9C43310DC89AB67"/>
    <w:rsid w:val="0045377F"/>
  </w:style>
  <w:style w:type="paragraph" w:customStyle="1" w:styleId="195C82A1AE624E2C93A32D5134A5EAEC">
    <w:name w:val="195C82A1AE624E2C93A32D5134A5EAEC"/>
    <w:rsid w:val="00FF629C"/>
  </w:style>
  <w:style w:type="paragraph" w:customStyle="1" w:styleId="1C9FEE11B105443CB24015B8F7B39C1C">
    <w:name w:val="1C9FEE11B105443CB24015B8F7B39C1C"/>
    <w:rsid w:val="00FD54F0"/>
  </w:style>
  <w:style w:type="paragraph" w:customStyle="1" w:styleId="62EC64F46CAD4A04AECE8379BE979DDD">
    <w:name w:val="62EC64F46CAD4A04AECE8379BE979DDD"/>
    <w:rsid w:val="00FD54F0"/>
  </w:style>
  <w:style w:type="paragraph" w:customStyle="1" w:styleId="37ADFCF22E5343E9AF91C90F76E15FF3">
    <w:name w:val="37ADFCF22E5343E9AF91C90F76E15FF3"/>
    <w:rsid w:val="00FD54F0"/>
  </w:style>
  <w:style w:type="paragraph" w:customStyle="1" w:styleId="7DE2C71A782C47A09BF1F75A2D557806">
    <w:name w:val="7DE2C71A782C47A09BF1F75A2D557806"/>
    <w:rsid w:val="00CE26B3"/>
  </w:style>
  <w:style w:type="paragraph" w:customStyle="1" w:styleId="293FFDEDD2914F949B75F23F43B084B5">
    <w:name w:val="293FFDEDD2914F949B75F23F43B084B5"/>
    <w:rsid w:val="00CE26B3"/>
  </w:style>
  <w:style w:type="paragraph" w:customStyle="1" w:styleId="9949C04015CE4B30B710EE4DFA50A5AB">
    <w:name w:val="9949C04015CE4B30B710EE4DFA50A5AB"/>
    <w:rsid w:val="00CE26B3"/>
  </w:style>
  <w:style w:type="paragraph" w:customStyle="1" w:styleId="1166D75E3CF84D048DF772DFF301FF1C">
    <w:name w:val="1166D75E3CF84D048DF772DFF301FF1C"/>
    <w:rsid w:val="005B0D7A"/>
  </w:style>
  <w:style w:type="paragraph" w:customStyle="1" w:styleId="7762BA2DAE9F4AE191F38C68105C23B8">
    <w:name w:val="7762BA2DAE9F4AE191F38C68105C23B8"/>
    <w:rsid w:val="005B0D7A"/>
  </w:style>
  <w:style w:type="paragraph" w:customStyle="1" w:styleId="C0420E4446EE417FB7C96B0548536D74">
    <w:name w:val="C0420E4446EE417FB7C96B0548536D74"/>
    <w:rsid w:val="0072393B"/>
  </w:style>
  <w:style w:type="paragraph" w:customStyle="1" w:styleId="BE03F7E7F2DF4BE5B45B55736BD59887">
    <w:name w:val="BE03F7E7F2DF4BE5B45B55736BD59887"/>
    <w:rsid w:val="0072393B"/>
  </w:style>
  <w:style w:type="paragraph" w:customStyle="1" w:styleId="ECF73FC688474944B17CC4667C2CD94E">
    <w:name w:val="ECF73FC688474944B17CC4667C2CD94E"/>
    <w:rsid w:val="005446F6"/>
  </w:style>
  <w:style w:type="paragraph" w:customStyle="1" w:styleId="65571152C8F541A28787E8448B298A04">
    <w:name w:val="65571152C8F541A28787E8448B298A04"/>
    <w:rsid w:val="005446F6"/>
  </w:style>
  <w:style w:type="paragraph" w:customStyle="1" w:styleId="AABD63556B0B460DA6F8AE3307D51CD5">
    <w:name w:val="AABD63556B0B460DA6F8AE3307D51CD5"/>
    <w:rsid w:val="00AE2412"/>
  </w:style>
  <w:style w:type="paragraph" w:customStyle="1" w:styleId="5E879C7631694083B94DCA63213ACFAC">
    <w:name w:val="5E879C7631694083B94DCA63213ACFAC"/>
    <w:rsid w:val="00AE2412"/>
  </w:style>
  <w:style w:type="paragraph" w:customStyle="1" w:styleId="A9EFDDF8FD9444C7A78906CCBC7C0D5C">
    <w:name w:val="A9EFDDF8FD9444C7A78906CCBC7C0D5C"/>
    <w:rsid w:val="00AE2412"/>
  </w:style>
  <w:style w:type="paragraph" w:customStyle="1" w:styleId="527C0541737A42748299F0F8EB854D68">
    <w:name w:val="527C0541737A42748299F0F8EB854D68"/>
    <w:rsid w:val="00AE2412"/>
  </w:style>
  <w:style w:type="paragraph" w:customStyle="1" w:styleId="4D9DCA117740420DB2B3C8B74522134C">
    <w:name w:val="4D9DCA117740420DB2B3C8B74522134C"/>
    <w:rsid w:val="00AE2412"/>
  </w:style>
  <w:style w:type="paragraph" w:customStyle="1" w:styleId="76876BE25DB34ADBB9F4285A7B851225">
    <w:name w:val="76876BE25DB34ADBB9F4285A7B851225"/>
    <w:rsid w:val="00AE2412"/>
  </w:style>
  <w:style w:type="paragraph" w:customStyle="1" w:styleId="EA1B4B8627B54733BA4A41808722846E">
    <w:name w:val="EA1B4B8627B54733BA4A41808722846E"/>
    <w:rsid w:val="004C4F9B"/>
  </w:style>
  <w:style w:type="paragraph" w:customStyle="1" w:styleId="74C7F42D2B9C4868A442FB32A1B21243">
    <w:name w:val="74C7F42D2B9C4868A442FB32A1B21243"/>
    <w:rsid w:val="004C4F9B"/>
  </w:style>
  <w:style w:type="paragraph" w:customStyle="1" w:styleId="B0A674677C7448ED8A3E3930DA293676">
    <w:name w:val="B0A674677C7448ED8A3E3930DA293676"/>
    <w:rsid w:val="004C4F9B"/>
  </w:style>
  <w:style w:type="paragraph" w:customStyle="1" w:styleId="12DF95DC02094B6EB54ECF0AABB7F067">
    <w:name w:val="12DF95DC02094B6EB54ECF0AABB7F067"/>
    <w:rsid w:val="004C4F9B"/>
  </w:style>
  <w:style w:type="paragraph" w:customStyle="1" w:styleId="5CC8BE54E70548B8A1DC481E3DEB2240">
    <w:name w:val="5CC8BE54E70548B8A1DC481E3DEB2240"/>
    <w:rsid w:val="004C4F9B"/>
  </w:style>
  <w:style w:type="paragraph" w:customStyle="1" w:styleId="D501B4028B4341C882EF907AC10C2819">
    <w:name w:val="D501B4028B4341C882EF907AC10C2819"/>
    <w:rsid w:val="004C4F9B"/>
  </w:style>
  <w:style w:type="paragraph" w:customStyle="1" w:styleId="79C4D692820C4A9C801C9E927859E712">
    <w:name w:val="79C4D692820C4A9C801C9E927859E712"/>
    <w:rsid w:val="004C4F9B"/>
  </w:style>
  <w:style w:type="paragraph" w:customStyle="1" w:styleId="FB7AE1F5F5E8409F9491E3E6353B0E63">
    <w:name w:val="FB7AE1F5F5E8409F9491E3E6353B0E63"/>
    <w:rsid w:val="004C4F9B"/>
  </w:style>
  <w:style w:type="paragraph" w:customStyle="1" w:styleId="94871619BD584C28A49A1C1440EF6A60">
    <w:name w:val="94871619BD584C28A49A1C1440EF6A60"/>
    <w:rsid w:val="005954B1"/>
  </w:style>
  <w:style w:type="paragraph" w:customStyle="1" w:styleId="8B10DD56B49A4B369C28880DD13282D8">
    <w:name w:val="8B10DD56B49A4B369C28880DD13282D8"/>
    <w:rsid w:val="005954B1"/>
  </w:style>
  <w:style w:type="paragraph" w:customStyle="1" w:styleId="17EE54358E6946328353A686F13A1AA5">
    <w:name w:val="17EE54358E6946328353A686F13A1AA5"/>
    <w:rsid w:val="005954B1"/>
  </w:style>
  <w:style w:type="paragraph" w:customStyle="1" w:styleId="AFF2BC75A30C4DE3B8BBC3757F75E61F">
    <w:name w:val="AFF2BC75A30C4DE3B8BBC3757F75E61F"/>
    <w:rsid w:val="005954B1"/>
  </w:style>
  <w:style w:type="paragraph" w:customStyle="1" w:styleId="FA3EE2CC621648AFBEFCF98224BFF89E">
    <w:name w:val="FA3EE2CC621648AFBEFCF98224BFF89E"/>
    <w:rsid w:val="005954B1"/>
  </w:style>
  <w:style w:type="paragraph" w:customStyle="1" w:styleId="DB62C7B01F794639B9FA6238659B966C">
    <w:name w:val="DB62C7B01F794639B9FA6238659B966C"/>
    <w:rsid w:val="005954B1"/>
  </w:style>
  <w:style w:type="paragraph" w:customStyle="1" w:styleId="1CB9554CEEA94E89842F57CA7F7EF711">
    <w:name w:val="1CB9554CEEA94E89842F57CA7F7EF711"/>
    <w:rsid w:val="005954B1"/>
  </w:style>
  <w:style w:type="paragraph" w:customStyle="1" w:styleId="525EBF10C0D94F45A30A344583BF0C89">
    <w:name w:val="525EBF10C0D94F45A30A344583BF0C89"/>
    <w:rsid w:val="005954B1"/>
  </w:style>
  <w:style w:type="paragraph" w:customStyle="1" w:styleId="196B2F79AB2E421BB6B4F6E0765F1BCA">
    <w:name w:val="196B2F79AB2E421BB6B4F6E0765F1BCA"/>
    <w:rsid w:val="005954B1"/>
  </w:style>
  <w:style w:type="paragraph" w:customStyle="1" w:styleId="DE896921178D4DEB8B8D3FF2BE1A029C">
    <w:name w:val="DE896921178D4DEB8B8D3FF2BE1A029C"/>
    <w:rsid w:val="005954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70395FBFAF3E54486A53DA5CC80F91A" ma:contentTypeVersion="4" ma:contentTypeDescription="Create a new document." ma:contentTypeScope="" ma:versionID="f7c6ee063ff1e0a1a71b47840f065a6a">
  <xsd:schema xmlns:xsd="http://www.w3.org/2001/XMLSchema" xmlns:xs="http://www.w3.org/2001/XMLSchema" xmlns:p="http://schemas.microsoft.com/office/2006/metadata/properties" xmlns:ns2="c4997ad2-ab5c-481c-b22d-a3fc63d3239a" targetNamespace="http://schemas.microsoft.com/office/2006/metadata/properties" ma:root="true" ma:fieldsID="942e6d8dfec8658cd9b0c98bf46478e1" ns2:_="">
    <xsd:import namespace="c4997ad2-ab5c-481c-b22d-a3fc63d3239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997ad2-ab5c-481c-b22d-a3fc63d323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E1FC7-A250-4EBD-A28E-62ED3BA4BF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997ad2-ab5c-481c-b22d-a3fc63d323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A00C8C-624A-48DD-9CF0-F25B6566C6A1}">
  <ds:schemaRefs>
    <ds:schemaRef ds:uri="http://schemas.microsoft.com/sharepoint/v3/contenttype/forms"/>
  </ds:schemaRefs>
</ds:datastoreItem>
</file>

<file path=customXml/itemProps3.xml><?xml version="1.0" encoding="utf-8"?>
<ds:datastoreItem xmlns:ds="http://schemas.openxmlformats.org/officeDocument/2006/customXml" ds:itemID="{4E110B5F-7CD8-4304-8014-8E0C3386222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4CF5852-81EA-4F4A-A7B7-3F14CA1BE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38</Pages>
  <Words>8742</Words>
  <Characters>49831</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Azure Cloud Architecture Design</vt:lpstr>
    </vt:vector>
  </TitlesOfParts>
  <Manager/>
  <Company>10th Magnitude</Company>
  <LinksUpToDate>false</LinksUpToDate>
  <CharactersWithSpaces>58457</CharactersWithSpaces>
  <SharedDoc>false</SharedDoc>
  <HyperlinkBase/>
  <HLinks>
    <vt:vector size="174" baseType="variant">
      <vt:variant>
        <vt:i4>7995440</vt:i4>
      </vt:variant>
      <vt:variant>
        <vt:i4>204</vt:i4>
      </vt:variant>
      <vt:variant>
        <vt:i4>0</vt:i4>
      </vt:variant>
      <vt:variant>
        <vt:i4>5</vt:i4>
      </vt:variant>
      <vt:variant>
        <vt:lpwstr>https://docs.microsoft.com/azure/security-center/security-center-intro</vt:lpwstr>
      </vt:variant>
      <vt:variant>
        <vt:lpwstr/>
      </vt:variant>
      <vt:variant>
        <vt:i4>6881392</vt:i4>
      </vt:variant>
      <vt:variant>
        <vt:i4>201</vt:i4>
      </vt:variant>
      <vt:variant>
        <vt:i4>0</vt:i4>
      </vt:variant>
      <vt:variant>
        <vt:i4>5</vt:i4>
      </vt:variant>
      <vt:variant>
        <vt:lpwstr>https://docs.microsoft.com/azure/security-center/security-center-managing-and-responding-alerts</vt:lpwstr>
      </vt:variant>
      <vt:variant>
        <vt:lpwstr/>
      </vt:variant>
      <vt:variant>
        <vt:i4>2162733</vt:i4>
      </vt:variant>
      <vt:variant>
        <vt:i4>198</vt:i4>
      </vt:variant>
      <vt:variant>
        <vt:i4>0</vt:i4>
      </vt:variant>
      <vt:variant>
        <vt:i4>5</vt:i4>
      </vt:variant>
      <vt:variant>
        <vt:lpwstr>https://docs.microsoft.com/azure/monitoring-and-diagnostics/monitoring-overview-of-diagnostic-logs</vt:lpwstr>
      </vt:variant>
      <vt:variant>
        <vt:lpwstr/>
      </vt:variant>
      <vt:variant>
        <vt:i4>1441863</vt:i4>
      </vt:variant>
      <vt:variant>
        <vt:i4>195</vt:i4>
      </vt:variant>
      <vt:variant>
        <vt:i4>0</vt:i4>
      </vt:variant>
      <vt:variant>
        <vt:i4>5</vt:i4>
      </vt:variant>
      <vt:variant>
        <vt:lpwstr>https://docs.microsoft.com/azure/monitoring-and-diagnostics/monitoring-overview-activity-logs</vt:lpwstr>
      </vt:variant>
      <vt:variant>
        <vt:lpwstr/>
      </vt:variant>
      <vt:variant>
        <vt:i4>1966132</vt:i4>
      </vt:variant>
      <vt:variant>
        <vt:i4>149</vt:i4>
      </vt:variant>
      <vt:variant>
        <vt:i4>0</vt:i4>
      </vt:variant>
      <vt:variant>
        <vt:i4>5</vt:i4>
      </vt:variant>
      <vt:variant>
        <vt:lpwstr/>
      </vt:variant>
      <vt:variant>
        <vt:lpwstr>_Toc501438356</vt:lpwstr>
      </vt:variant>
      <vt:variant>
        <vt:i4>1966132</vt:i4>
      </vt:variant>
      <vt:variant>
        <vt:i4>143</vt:i4>
      </vt:variant>
      <vt:variant>
        <vt:i4>0</vt:i4>
      </vt:variant>
      <vt:variant>
        <vt:i4>5</vt:i4>
      </vt:variant>
      <vt:variant>
        <vt:lpwstr/>
      </vt:variant>
      <vt:variant>
        <vt:lpwstr>_Toc501438355</vt:lpwstr>
      </vt:variant>
      <vt:variant>
        <vt:i4>1966132</vt:i4>
      </vt:variant>
      <vt:variant>
        <vt:i4>137</vt:i4>
      </vt:variant>
      <vt:variant>
        <vt:i4>0</vt:i4>
      </vt:variant>
      <vt:variant>
        <vt:i4>5</vt:i4>
      </vt:variant>
      <vt:variant>
        <vt:lpwstr/>
      </vt:variant>
      <vt:variant>
        <vt:lpwstr>_Toc501438354</vt:lpwstr>
      </vt:variant>
      <vt:variant>
        <vt:i4>1966132</vt:i4>
      </vt:variant>
      <vt:variant>
        <vt:i4>131</vt:i4>
      </vt:variant>
      <vt:variant>
        <vt:i4>0</vt:i4>
      </vt:variant>
      <vt:variant>
        <vt:i4>5</vt:i4>
      </vt:variant>
      <vt:variant>
        <vt:lpwstr/>
      </vt:variant>
      <vt:variant>
        <vt:lpwstr>_Toc501438353</vt:lpwstr>
      </vt:variant>
      <vt:variant>
        <vt:i4>1966132</vt:i4>
      </vt:variant>
      <vt:variant>
        <vt:i4>125</vt:i4>
      </vt:variant>
      <vt:variant>
        <vt:i4>0</vt:i4>
      </vt:variant>
      <vt:variant>
        <vt:i4>5</vt:i4>
      </vt:variant>
      <vt:variant>
        <vt:lpwstr/>
      </vt:variant>
      <vt:variant>
        <vt:lpwstr>_Toc501438352</vt:lpwstr>
      </vt:variant>
      <vt:variant>
        <vt:i4>1966132</vt:i4>
      </vt:variant>
      <vt:variant>
        <vt:i4>119</vt:i4>
      </vt:variant>
      <vt:variant>
        <vt:i4>0</vt:i4>
      </vt:variant>
      <vt:variant>
        <vt:i4>5</vt:i4>
      </vt:variant>
      <vt:variant>
        <vt:lpwstr/>
      </vt:variant>
      <vt:variant>
        <vt:lpwstr>_Toc501438351</vt:lpwstr>
      </vt:variant>
      <vt:variant>
        <vt:i4>1966132</vt:i4>
      </vt:variant>
      <vt:variant>
        <vt:i4>113</vt:i4>
      </vt:variant>
      <vt:variant>
        <vt:i4>0</vt:i4>
      </vt:variant>
      <vt:variant>
        <vt:i4>5</vt:i4>
      </vt:variant>
      <vt:variant>
        <vt:lpwstr/>
      </vt:variant>
      <vt:variant>
        <vt:lpwstr>_Toc501438350</vt:lpwstr>
      </vt:variant>
      <vt:variant>
        <vt:i4>2031668</vt:i4>
      </vt:variant>
      <vt:variant>
        <vt:i4>107</vt:i4>
      </vt:variant>
      <vt:variant>
        <vt:i4>0</vt:i4>
      </vt:variant>
      <vt:variant>
        <vt:i4>5</vt:i4>
      </vt:variant>
      <vt:variant>
        <vt:lpwstr/>
      </vt:variant>
      <vt:variant>
        <vt:lpwstr>_Toc501438349</vt:lpwstr>
      </vt:variant>
      <vt:variant>
        <vt:i4>2031668</vt:i4>
      </vt:variant>
      <vt:variant>
        <vt:i4>101</vt:i4>
      </vt:variant>
      <vt:variant>
        <vt:i4>0</vt:i4>
      </vt:variant>
      <vt:variant>
        <vt:i4>5</vt:i4>
      </vt:variant>
      <vt:variant>
        <vt:lpwstr/>
      </vt:variant>
      <vt:variant>
        <vt:lpwstr>_Toc501438348</vt:lpwstr>
      </vt:variant>
      <vt:variant>
        <vt:i4>2031668</vt:i4>
      </vt:variant>
      <vt:variant>
        <vt:i4>95</vt:i4>
      </vt:variant>
      <vt:variant>
        <vt:i4>0</vt:i4>
      </vt:variant>
      <vt:variant>
        <vt:i4>5</vt:i4>
      </vt:variant>
      <vt:variant>
        <vt:lpwstr/>
      </vt:variant>
      <vt:variant>
        <vt:lpwstr>_Toc501438347</vt:lpwstr>
      </vt:variant>
      <vt:variant>
        <vt:i4>2031668</vt:i4>
      </vt:variant>
      <vt:variant>
        <vt:i4>89</vt:i4>
      </vt:variant>
      <vt:variant>
        <vt:i4>0</vt:i4>
      </vt:variant>
      <vt:variant>
        <vt:i4>5</vt:i4>
      </vt:variant>
      <vt:variant>
        <vt:lpwstr/>
      </vt:variant>
      <vt:variant>
        <vt:lpwstr>_Toc501438346</vt:lpwstr>
      </vt:variant>
      <vt:variant>
        <vt:i4>2031668</vt:i4>
      </vt:variant>
      <vt:variant>
        <vt:i4>83</vt:i4>
      </vt:variant>
      <vt:variant>
        <vt:i4>0</vt:i4>
      </vt:variant>
      <vt:variant>
        <vt:i4>5</vt:i4>
      </vt:variant>
      <vt:variant>
        <vt:lpwstr/>
      </vt:variant>
      <vt:variant>
        <vt:lpwstr>_Toc501438345</vt:lpwstr>
      </vt:variant>
      <vt:variant>
        <vt:i4>2031668</vt:i4>
      </vt:variant>
      <vt:variant>
        <vt:i4>77</vt:i4>
      </vt:variant>
      <vt:variant>
        <vt:i4>0</vt:i4>
      </vt:variant>
      <vt:variant>
        <vt:i4>5</vt:i4>
      </vt:variant>
      <vt:variant>
        <vt:lpwstr/>
      </vt:variant>
      <vt:variant>
        <vt:lpwstr>_Toc501438344</vt:lpwstr>
      </vt:variant>
      <vt:variant>
        <vt:i4>2031668</vt:i4>
      </vt:variant>
      <vt:variant>
        <vt:i4>71</vt:i4>
      </vt:variant>
      <vt:variant>
        <vt:i4>0</vt:i4>
      </vt:variant>
      <vt:variant>
        <vt:i4>5</vt:i4>
      </vt:variant>
      <vt:variant>
        <vt:lpwstr/>
      </vt:variant>
      <vt:variant>
        <vt:lpwstr>_Toc501438343</vt:lpwstr>
      </vt:variant>
      <vt:variant>
        <vt:i4>2031668</vt:i4>
      </vt:variant>
      <vt:variant>
        <vt:i4>65</vt:i4>
      </vt:variant>
      <vt:variant>
        <vt:i4>0</vt:i4>
      </vt:variant>
      <vt:variant>
        <vt:i4>5</vt:i4>
      </vt:variant>
      <vt:variant>
        <vt:lpwstr/>
      </vt:variant>
      <vt:variant>
        <vt:lpwstr>_Toc501438342</vt:lpwstr>
      </vt:variant>
      <vt:variant>
        <vt:i4>2031668</vt:i4>
      </vt:variant>
      <vt:variant>
        <vt:i4>59</vt:i4>
      </vt:variant>
      <vt:variant>
        <vt:i4>0</vt:i4>
      </vt:variant>
      <vt:variant>
        <vt:i4>5</vt:i4>
      </vt:variant>
      <vt:variant>
        <vt:lpwstr/>
      </vt:variant>
      <vt:variant>
        <vt:lpwstr>_Toc501438341</vt:lpwstr>
      </vt:variant>
      <vt:variant>
        <vt:i4>2031668</vt:i4>
      </vt:variant>
      <vt:variant>
        <vt:i4>53</vt:i4>
      </vt:variant>
      <vt:variant>
        <vt:i4>0</vt:i4>
      </vt:variant>
      <vt:variant>
        <vt:i4>5</vt:i4>
      </vt:variant>
      <vt:variant>
        <vt:lpwstr/>
      </vt:variant>
      <vt:variant>
        <vt:lpwstr>_Toc501438340</vt:lpwstr>
      </vt:variant>
      <vt:variant>
        <vt:i4>1572916</vt:i4>
      </vt:variant>
      <vt:variant>
        <vt:i4>47</vt:i4>
      </vt:variant>
      <vt:variant>
        <vt:i4>0</vt:i4>
      </vt:variant>
      <vt:variant>
        <vt:i4>5</vt:i4>
      </vt:variant>
      <vt:variant>
        <vt:lpwstr/>
      </vt:variant>
      <vt:variant>
        <vt:lpwstr>_Toc501438339</vt:lpwstr>
      </vt:variant>
      <vt:variant>
        <vt:i4>1572916</vt:i4>
      </vt:variant>
      <vt:variant>
        <vt:i4>41</vt:i4>
      </vt:variant>
      <vt:variant>
        <vt:i4>0</vt:i4>
      </vt:variant>
      <vt:variant>
        <vt:i4>5</vt:i4>
      </vt:variant>
      <vt:variant>
        <vt:lpwstr/>
      </vt:variant>
      <vt:variant>
        <vt:lpwstr>_Toc501438338</vt:lpwstr>
      </vt:variant>
      <vt:variant>
        <vt:i4>1572916</vt:i4>
      </vt:variant>
      <vt:variant>
        <vt:i4>35</vt:i4>
      </vt:variant>
      <vt:variant>
        <vt:i4>0</vt:i4>
      </vt:variant>
      <vt:variant>
        <vt:i4>5</vt:i4>
      </vt:variant>
      <vt:variant>
        <vt:lpwstr/>
      </vt:variant>
      <vt:variant>
        <vt:lpwstr>_Toc501438337</vt:lpwstr>
      </vt:variant>
      <vt:variant>
        <vt:i4>1572916</vt:i4>
      </vt:variant>
      <vt:variant>
        <vt:i4>29</vt:i4>
      </vt:variant>
      <vt:variant>
        <vt:i4>0</vt:i4>
      </vt:variant>
      <vt:variant>
        <vt:i4>5</vt:i4>
      </vt:variant>
      <vt:variant>
        <vt:lpwstr/>
      </vt:variant>
      <vt:variant>
        <vt:lpwstr>_Toc501438336</vt:lpwstr>
      </vt:variant>
      <vt:variant>
        <vt:i4>1572916</vt:i4>
      </vt:variant>
      <vt:variant>
        <vt:i4>23</vt:i4>
      </vt:variant>
      <vt:variant>
        <vt:i4>0</vt:i4>
      </vt:variant>
      <vt:variant>
        <vt:i4>5</vt:i4>
      </vt:variant>
      <vt:variant>
        <vt:lpwstr/>
      </vt:variant>
      <vt:variant>
        <vt:lpwstr>_Toc501438335</vt:lpwstr>
      </vt:variant>
      <vt:variant>
        <vt:i4>1572916</vt:i4>
      </vt:variant>
      <vt:variant>
        <vt:i4>17</vt:i4>
      </vt:variant>
      <vt:variant>
        <vt:i4>0</vt:i4>
      </vt:variant>
      <vt:variant>
        <vt:i4>5</vt:i4>
      </vt:variant>
      <vt:variant>
        <vt:lpwstr/>
      </vt:variant>
      <vt:variant>
        <vt:lpwstr>_Toc501438334</vt:lpwstr>
      </vt:variant>
      <vt:variant>
        <vt:i4>1572916</vt:i4>
      </vt:variant>
      <vt:variant>
        <vt:i4>11</vt:i4>
      </vt:variant>
      <vt:variant>
        <vt:i4>0</vt:i4>
      </vt:variant>
      <vt:variant>
        <vt:i4>5</vt:i4>
      </vt:variant>
      <vt:variant>
        <vt:lpwstr/>
      </vt:variant>
      <vt:variant>
        <vt:lpwstr>_Toc501438333</vt:lpwstr>
      </vt:variant>
      <vt:variant>
        <vt:i4>1572916</vt:i4>
      </vt:variant>
      <vt:variant>
        <vt:i4>5</vt:i4>
      </vt:variant>
      <vt:variant>
        <vt:i4>0</vt:i4>
      </vt:variant>
      <vt:variant>
        <vt:i4>5</vt:i4>
      </vt:variant>
      <vt:variant>
        <vt:lpwstr/>
      </vt:variant>
      <vt:variant>
        <vt:lpwstr>_Toc501438332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Cloud Architecture Design</dc:title>
  <dc:subject>Helmerich &amp; Payne</dc:subject>
  <dc:creator>10th Magnitude</dc:creator>
  <cp:keywords/>
  <dc:description/>
  <cp:lastModifiedBy>David Smith</cp:lastModifiedBy>
  <cp:revision>16</cp:revision>
  <cp:lastPrinted>2015-02-05T23:50:00Z</cp:lastPrinted>
  <dcterms:created xsi:type="dcterms:W3CDTF">2019-08-27T00:22:00Z</dcterms:created>
  <dcterms:modified xsi:type="dcterms:W3CDTF">2019-08-27T15:45:00Z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TEST TEST</vt:lpwstr>
  </property>
  <property fmtid="{D5CDD505-2E9C-101B-9397-08002B2CF9AE}" pid="3" name="ContentTypeId">
    <vt:lpwstr>0x010100970395FBFAF3E54486A53DA5CC80F91A</vt:lpwstr>
  </property>
  <property fmtid="{D5CDD505-2E9C-101B-9397-08002B2CF9AE}" pid="4" name="Customer">
    <vt:lpwstr>GTE</vt:lpwstr>
  </property>
</Properties>
</file>